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98F666" w14:textId="0CB4DE1F" w:rsidR="001E24BA" w:rsidRPr="00015C5D" w:rsidRDefault="00DA059C" w:rsidP="00A83165">
      <w:pPr>
        <w:jc w:val="center"/>
        <w:rPr>
          <w:rFonts w:ascii="Arial" w:hAnsi="Arial" w:cs="Arial"/>
          <w:b/>
          <w:sz w:val="22"/>
          <w:szCs w:val="22"/>
          <w:lang w:val="es-CO"/>
        </w:rPr>
      </w:pPr>
      <w:r w:rsidRPr="00015C5D">
        <w:rPr>
          <w:rFonts w:ascii="Arial" w:hAnsi="Arial" w:cs="Arial"/>
          <w:b/>
          <w:sz w:val="22"/>
          <w:szCs w:val="22"/>
          <w:lang w:val="es-CO"/>
        </w:rPr>
        <w:t xml:space="preserve">         </w:t>
      </w:r>
      <w:r w:rsidR="00A83165" w:rsidRPr="00015C5D">
        <w:rPr>
          <w:rFonts w:ascii="Arial" w:hAnsi="Arial" w:cs="Arial"/>
          <w:b/>
          <w:sz w:val="22"/>
          <w:szCs w:val="22"/>
          <w:lang w:val="es-CO"/>
        </w:rPr>
        <w:t xml:space="preserve">RESOLUCIÓN  </w:t>
      </w:r>
      <w:r w:rsidR="001E24BA" w:rsidRPr="00015C5D">
        <w:rPr>
          <w:rFonts w:ascii="Arial" w:hAnsi="Arial" w:cs="Arial"/>
          <w:b/>
          <w:sz w:val="22"/>
          <w:szCs w:val="22"/>
          <w:lang w:val="es-CO"/>
        </w:rPr>
        <w:t xml:space="preserve">                        de 201</w:t>
      </w:r>
      <w:r w:rsidR="00F202E0" w:rsidRPr="00015C5D">
        <w:rPr>
          <w:rFonts w:ascii="Arial" w:hAnsi="Arial" w:cs="Arial"/>
          <w:b/>
          <w:sz w:val="22"/>
          <w:szCs w:val="22"/>
          <w:lang w:val="es-CO"/>
        </w:rPr>
        <w:t>9</w:t>
      </w:r>
    </w:p>
    <w:p w14:paraId="08318C83" w14:textId="77777777" w:rsidR="00272A14" w:rsidRPr="00015C5D" w:rsidRDefault="00DA059C" w:rsidP="00A83165">
      <w:pPr>
        <w:jc w:val="center"/>
        <w:rPr>
          <w:rFonts w:ascii="Arial" w:hAnsi="Arial" w:cs="Arial"/>
          <w:b/>
          <w:sz w:val="22"/>
          <w:szCs w:val="22"/>
          <w:lang w:val="es-CO"/>
        </w:rPr>
      </w:pPr>
      <w:r w:rsidRPr="00015C5D">
        <w:rPr>
          <w:rFonts w:ascii="Arial" w:hAnsi="Arial" w:cs="Arial"/>
          <w:b/>
          <w:sz w:val="22"/>
          <w:szCs w:val="22"/>
          <w:lang w:val="es-CO"/>
        </w:rPr>
        <w:t>(                                    )</w:t>
      </w:r>
      <w:r w:rsidR="00A83165" w:rsidRPr="00015C5D">
        <w:rPr>
          <w:rFonts w:ascii="Arial" w:hAnsi="Arial" w:cs="Arial"/>
          <w:b/>
          <w:sz w:val="22"/>
          <w:szCs w:val="22"/>
          <w:lang w:val="es-CO"/>
        </w:rPr>
        <w:t xml:space="preserve"> </w:t>
      </w:r>
    </w:p>
    <w:p w14:paraId="6FE82EF7" w14:textId="7608D9A4" w:rsidR="004D6CF5" w:rsidRPr="00015C5D" w:rsidRDefault="00DA059C" w:rsidP="00272A14">
      <w:pPr>
        <w:pStyle w:val="NormalWeb"/>
        <w:jc w:val="center"/>
        <w:rPr>
          <w:rFonts w:ascii="Arial" w:hAnsi="Arial" w:cs="Arial"/>
          <w:bCs/>
          <w:sz w:val="22"/>
          <w:szCs w:val="22"/>
          <w:lang w:val="es-CO"/>
        </w:rPr>
      </w:pPr>
      <w:r w:rsidRPr="00015C5D">
        <w:rPr>
          <w:rFonts w:ascii="Arial" w:hAnsi="Arial" w:cs="Arial"/>
          <w:bCs/>
          <w:sz w:val="22"/>
          <w:szCs w:val="22"/>
          <w:lang w:val="es-CO"/>
        </w:rPr>
        <w:t>“</w:t>
      </w:r>
      <w:r w:rsidRPr="001A714A">
        <w:rPr>
          <w:rFonts w:ascii="Arial" w:hAnsi="Arial" w:cs="Arial"/>
          <w:bCs/>
          <w:i/>
          <w:sz w:val="22"/>
          <w:szCs w:val="22"/>
          <w:lang w:val="es-CO"/>
        </w:rPr>
        <w:t>Por la cual se mod</w:t>
      </w:r>
      <w:r w:rsidR="000F30DF" w:rsidRPr="001A714A">
        <w:rPr>
          <w:rFonts w:ascii="Arial" w:hAnsi="Arial" w:cs="Arial"/>
          <w:bCs/>
          <w:i/>
          <w:sz w:val="22"/>
          <w:szCs w:val="22"/>
          <w:lang w:val="es-CO"/>
        </w:rPr>
        <w:t>ifica</w:t>
      </w:r>
      <w:r w:rsidR="00A86B92" w:rsidRPr="001A714A">
        <w:rPr>
          <w:rFonts w:ascii="Arial" w:hAnsi="Arial" w:cs="Arial"/>
          <w:bCs/>
          <w:i/>
          <w:sz w:val="22"/>
          <w:szCs w:val="22"/>
          <w:lang w:val="es-CO"/>
        </w:rPr>
        <w:t>n</w:t>
      </w:r>
      <w:r w:rsidR="000F30DF" w:rsidRPr="001A714A">
        <w:rPr>
          <w:rFonts w:ascii="Arial" w:hAnsi="Arial" w:cs="Arial"/>
          <w:bCs/>
          <w:i/>
          <w:sz w:val="22"/>
          <w:szCs w:val="22"/>
          <w:lang w:val="es-CO"/>
        </w:rPr>
        <w:t xml:space="preserve"> </w:t>
      </w:r>
      <w:r w:rsidR="00A86B92" w:rsidRPr="001A714A">
        <w:rPr>
          <w:rFonts w:ascii="Arial" w:hAnsi="Arial" w:cs="Arial"/>
          <w:bCs/>
          <w:i/>
          <w:sz w:val="22"/>
          <w:szCs w:val="22"/>
          <w:lang w:val="es-CO"/>
        </w:rPr>
        <w:t>los</w:t>
      </w:r>
      <w:r w:rsidR="004D6CF5" w:rsidRPr="001A714A">
        <w:rPr>
          <w:rFonts w:ascii="Arial" w:hAnsi="Arial" w:cs="Arial"/>
          <w:bCs/>
          <w:i/>
          <w:sz w:val="22"/>
          <w:szCs w:val="22"/>
          <w:lang w:val="es-CO"/>
        </w:rPr>
        <w:t xml:space="preserve"> </w:t>
      </w:r>
      <w:r w:rsidR="00C604AC" w:rsidRPr="001A714A">
        <w:rPr>
          <w:rFonts w:ascii="Arial" w:hAnsi="Arial" w:cs="Arial"/>
          <w:bCs/>
          <w:i/>
          <w:sz w:val="22"/>
          <w:szCs w:val="22"/>
          <w:lang w:val="es-CO"/>
        </w:rPr>
        <w:t>parágrafo</w:t>
      </w:r>
      <w:r w:rsidR="00A86B92" w:rsidRPr="001A714A">
        <w:rPr>
          <w:rFonts w:ascii="Arial" w:hAnsi="Arial" w:cs="Arial"/>
          <w:bCs/>
          <w:i/>
          <w:sz w:val="22"/>
          <w:szCs w:val="22"/>
          <w:lang w:val="es-CO"/>
        </w:rPr>
        <w:t>s</w:t>
      </w:r>
      <w:r w:rsidR="00C604AC" w:rsidRPr="001A714A">
        <w:rPr>
          <w:rFonts w:ascii="Arial" w:hAnsi="Arial" w:cs="Arial"/>
          <w:bCs/>
          <w:i/>
          <w:sz w:val="22"/>
          <w:szCs w:val="22"/>
          <w:lang w:val="es-CO"/>
        </w:rPr>
        <w:t xml:space="preserve"> </w:t>
      </w:r>
      <w:r w:rsidR="00015C5D" w:rsidRPr="001A714A">
        <w:rPr>
          <w:rFonts w:ascii="Arial" w:hAnsi="Arial" w:cs="Arial"/>
          <w:bCs/>
          <w:i/>
          <w:sz w:val="22"/>
          <w:szCs w:val="22"/>
          <w:lang w:val="es-CO"/>
        </w:rPr>
        <w:t>segundo y</w:t>
      </w:r>
      <w:r w:rsidR="00A86B92" w:rsidRPr="001A714A">
        <w:rPr>
          <w:rFonts w:ascii="Arial" w:hAnsi="Arial" w:cs="Arial"/>
          <w:bCs/>
          <w:i/>
          <w:sz w:val="22"/>
          <w:szCs w:val="22"/>
          <w:lang w:val="es-CO"/>
        </w:rPr>
        <w:t xml:space="preserve"> tercero </w:t>
      </w:r>
      <w:r w:rsidR="00C604AC" w:rsidRPr="001A714A">
        <w:rPr>
          <w:rFonts w:ascii="Arial" w:hAnsi="Arial" w:cs="Arial"/>
          <w:bCs/>
          <w:i/>
          <w:sz w:val="22"/>
          <w:szCs w:val="22"/>
          <w:lang w:val="es-CO"/>
        </w:rPr>
        <w:t xml:space="preserve">del </w:t>
      </w:r>
      <w:r w:rsidR="004D6CF5" w:rsidRPr="001A714A">
        <w:rPr>
          <w:rFonts w:ascii="Arial" w:hAnsi="Arial" w:cs="Arial"/>
          <w:bCs/>
          <w:i/>
          <w:sz w:val="22"/>
          <w:szCs w:val="22"/>
          <w:lang w:val="es-CO"/>
        </w:rPr>
        <w:t xml:space="preserve">artículo primero de </w:t>
      </w:r>
      <w:r w:rsidR="000F30DF" w:rsidRPr="001A714A">
        <w:rPr>
          <w:rFonts w:ascii="Arial" w:hAnsi="Arial" w:cs="Arial"/>
          <w:bCs/>
          <w:i/>
          <w:sz w:val="22"/>
          <w:szCs w:val="22"/>
          <w:lang w:val="es-CO"/>
        </w:rPr>
        <w:t>la Resolución 540 de 2009</w:t>
      </w:r>
      <w:r w:rsidR="007D1259" w:rsidRPr="001A714A">
        <w:rPr>
          <w:rFonts w:ascii="Arial" w:hAnsi="Arial" w:cs="Arial"/>
          <w:bCs/>
          <w:i/>
          <w:sz w:val="22"/>
          <w:szCs w:val="22"/>
          <w:lang w:val="es-CO"/>
        </w:rPr>
        <w:t xml:space="preserve"> expedida por la Secretar</w:t>
      </w:r>
      <w:r w:rsidR="00015C5D" w:rsidRPr="001A714A">
        <w:rPr>
          <w:rFonts w:ascii="Arial" w:hAnsi="Arial" w:cs="Arial"/>
          <w:bCs/>
          <w:i/>
          <w:sz w:val="22"/>
          <w:szCs w:val="22"/>
          <w:lang w:val="es-CO"/>
        </w:rPr>
        <w:t>í</w:t>
      </w:r>
      <w:r w:rsidR="007D1259" w:rsidRPr="001A714A">
        <w:rPr>
          <w:rFonts w:ascii="Arial" w:hAnsi="Arial" w:cs="Arial"/>
          <w:bCs/>
          <w:i/>
          <w:sz w:val="22"/>
          <w:szCs w:val="22"/>
          <w:lang w:val="es-CO"/>
        </w:rPr>
        <w:t>a Distrital de Movilidad</w:t>
      </w:r>
      <w:r w:rsidR="0028050D" w:rsidRPr="001A714A">
        <w:rPr>
          <w:rFonts w:ascii="Arial" w:hAnsi="Arial" w:cs="Arial"/>
          <w:bCs/>
          <w:i/>
          <w:sz w:val="22"/>
          <w:szCs w:val="22"/>
          <w:lang w:val="es-CO"/>
        </w:rPr>
        <w:t xml:space="preserve"> y se dictan otras disposiciones</w:t>
      </w:r>
      <w:r w:rsidR="004D6CF5" w:rsidRPr="00015C5D">
        <w:rPr>
          <w:rFonts w:ascii="Arial" w:hAnsi="Arial" w:cs="Arial"/>
          <w:bCs/>
          <w:sz w:val="22"/>
          <w:szCs w:val="22"/>
          <w:lang w:val="es-CO"/>
        </w:rPr>
        <w:t>”</w:t>
      </w:r>
    </w:p>
    <w:p w14:paraId="395EAE78" w14:textId="77777777" w:rsidR="00DA059C" w:rsidRPr="00015C5D" w:rsidRDefault="00DA059C" w:rsidP="00DA059C">
      <w:pPr>
        <w:pStyle w:val="NormalWeb"/>
        <w:spacing w:before="0" w:beforeAutospacing="0" w:after="0" w:afterAutospacing="0"/>
        <w:jc w:val="center"/>
        <w:rPr>
          <w:rFonts w:ascii="Arial" w:hAnsi="Arial" w:cs="Arial"/>
          <w:b/>
          <w:bCs/>
          <w:sz w:val="22"/>
          <w:szCs w:val="22"/>
          <w:lang w:val="es-CO"/>
        </w:rPr>
      </w:pPr>
      <w:r w:rsidRPr="00015C5D">
        <w:rPr>
          <w:rFonts w:ascii="Arial" w:hAnsi="Arial" w:cs="Arial"/>
          <w:b/>
          <w:bCs/>
          <w:sz w:val="22"/>
          <w:szCs w:val="22"/>
          <w:lang w:val="es-CO"/>
        </w:rPr>
        <w:t>LA SECRETARÍA DISTRITAL DE MOVILIDAD</w:t>
      </w:r>
    </w:p>
    <w:p w14:paraId="00580B70" w14:textId="77777777" w:rsidR="00272A14" w:rsidRPr="00015C5D" w:rsidRDefault="00272A14" w:rsidP="00DA059C">
      <w:pPr>
        <w:pStyle w:val="NormalWeb"/>
        <w:spacing w:before="0" w:beforeAutospacing="0" w:after="0" w:afterAutospacing="0"/>
        <w:jc w:val="both"/>
        <w:rPr>
          <w:rFonts w:ascii="Arial" w:hAnsi="Arial" w:cs="Arial"/>
          <w:b/>
          <w:bCs/>
          <w:sz w:val="22"/>
          <w:szCs w:val="22"/>
          <w:lang w:val="es-CO"/>
        </w:rPr>
      </w:pPr>
    </w:p>
    <w:p w14:paraId="7A01069E" w14:textId="10709F0B" w:rsidR="00C36053" w:rsidRPr="00D66857" w:rsidRDefault="00C36053" w:rsidP="00C36053">
      <w:pPr>
        <w:pStyle w:val="NormalWeb"/>
        <w:spacing w:before="0" w:beforeAutospacing="0" w:after="0" w:afterAutospacing="0"/>
        <w:jc w:val="both"/>
        <w:rPr>
          <w:rFonts w:ascii="Arial" w:hAnsi="Arial" w:cs="Arial"/>
          <w:b/>
          <w:bCs/>
          <w:sz w:val="22"/>
          <w:szCs w:val="22"/>
          <w:lang w:val="es-CO"/>
        </w:rPr>
      </w:pPr>
      <w:r w:rsidRPr="00D66857">
        <w:rPr>
          <w:rFonts w:ascii="Arial" w:hAnsi="Arial" w:cs="Arial"/>
          <w:bCs/>
          <w:sz w:val="22"/>
          <w:szCs w:val="22"/>
          <w:lang w:val="es-CO"/>
        </w:rPr>
        <w:t xml:space="preserve">En uso de sus facultades legales y en especial de las </w:t>
      </w:r>
      <w:r w:rsidRPr="00015C5D">
        <w:rPr>
          <w:rFonts w:ascii="Arial" w:hAnsi="Arial" w:cs="Arial"/>
          <w:bCs/>
          <w:sz w:val="22"/>
          <w:szCs w:val="22"/>
          <w:lang w:val="es-CO"/>
        </w:rPr>
        <w:t xml:space="preserve">conferidas por el artículo 11 </w:t>
      </w:r>
      <w:proofErr w:type="gramStart"/>
      <w:r w:rsidRPr="00015C5D">
        <w:rPr>
          <w:rFonts w:ascii="Arial" w:hAnsi="Arial" w:cs="Arial"/>
          <w:bCs/>
          <w:sz w:val="22"/>
          <w:szCs w:val="22"/>
          <w:lang w:val="es-CO"/>
        </w:rPr>
        <w:t>de  la</w:t>
      </w:r>
      <w:proofErr w:type="gramEnd"/>
      <w:r w:rsidRPr="00015C5D">
        <w:rPr>
          <w:rFonts w:ascii="Arial" w:hAnsi="Arial" w:cs="Arial"/>
          <w:bCs/>
          <w:sz w:val="22"/>
          <w:szCs w:val="22"/>
          <w:lang w:val="es-CO"/>
        </w:rPr>
        <w:t xml:space="preserve"> Ley 105 de 1993,</w:t>
      </w:r>
      <w:r w:rsidR="00A507BC" w:rsidRPr="00015C5D">
        <w:rPr>
          <w:rFonts w:ascii="Arial" w:hAnsi="Arial" w:cs="Arial"/>
          <w:bCs/>
          <w:sz w:val="22"/>
          <w:szCs w:val="22"/>
          <w:lang w:val="es-CO"/>
        </w:rPr>
        <w:t xml:space="preserve"> el </w:t>
      </w:r>
      <w:r w:rsidR="00015C5D" w:rsidRPr="00015C5D">
        <w:rPr>
          <w:rFonts w:ascii="Arial" w:hAnsi="Arial" w:cs="Arial"/>
          <w:bCs/>
          <w:sz w:val="22"/>
          <w:szCs w:val="22"/>
          <w:lang w:val="es-CO"/>
        </w:rPr>
        <w:t>artículo</w:t>
      </w:r>
      <w:r w:rsidR="00A507BC" w:rsidRPr="00015C5D">
        <w:rPr>
          <w:rFonts w:ascii="Arial" w:hAnsi="Arial" w:cs="Arial"/>
          <w:bCs/>
          <w:sz w:val="22"/>
          <w:szCs w:val="22"/>
          <w:lang w:val="es-CO"/>
        </w:rPr>
        <w:t xml:space="preserve"> 57 de</w:t>
      </w:r>
      <w:r w:rsidRPr="00015C5D">
        <w:rPr>
          <w:rFonts w:ascii="Arial" w:hAnsi="Arial" w:cs="Arial"/>
          <w:bCs/>
          <w:sz w:val="22"/>
          <w:szCs w:val="22"/>
          <w:lang w:val="es-CO"/>
        </w:rPr>
        <w:t xml:space="preserve"> la Ley 336 de 1996,  </w:t>
      </w:r>
      <w:r w:rsidRPr="00015C5D">
        <w:rPr>
          <w:rFonts w:ascii="Arial" w:hAnsi="Arial" w:cs="Arial"/>
          <w:sz w:val="22"/>
          <w:szCs w:val="22"/>
          <w:lang w:val="es-CO" w:eastAsia="es-CO"/>
        </w:rPr>
        <w:t xml:space="preserve"> el literal d) del artículo 1 del Decreto Nacional 80 de 1987</w:t>
      </w:r>
      <w:r w:rsidRPr="00015C5D">
        <w:rPr>
          <w:rFonts w:ascii="Arial" w:hAnsi="Arial" w:cs="Arial"/>
          <w:bCs/>
          <w:sz w:val="22"/>
          <w:szCs w:val="22"/>
          <w:lang w:val="es-CO"/>
        </w:rPr>
        <w:t xml:space="preserve">, el artículo 108 del Acuerdo Distrital 257 de 2006 y el numeral 2 del artículo 2 del </w:t>
      </w:r>
      <w:r w:rsidRPr="00015C5D">
        <w:rPr>
          <w:rFonts w:ascii="Arial" w:hAnsi="Arial" w:cs="Arial"/>
          <w:color w:val="222222"/>
          <w:sz w:val="22"/>
          <w:szCs w:val="22"/>
          <w:lang w:val="es-CO" w:eastAsia="es-CO"/>
        </w:rPr>
        <w:t>Decreto Distrital 672 de 2018</w:t>
      </w:r>
      <w:r w:rsidRPr="00015C5D">
        <w:rPr>
          <w:rFonts w:ascii="Arial" w:hAnsi="Arial" w:cs="Arial"/>
          <w:bCs/>
          <w:sz w:val="22"/>
          <w:szCs w:val="22"/>
          <w:lang w:val="es-CO"/>
        </w:rPr>
        <w:t>, y</w:t>
      </w:r>
    </w:p>
    <w:p w14:paraId="4E377A07" w14:textId="77777777" w:rsidR="00DA059C" w:rsidRPr="00015C5D" w:rsidRDefault="00DA059C" w:rsidP="00DA059C">
      <w:pPr>
        <w:pStyle w:val="NormalWeb"/>
        <w:spacing w:before="0" w:beforeAutospacing="0" w:after="0" w:afterAutospacing="0"/>
        <w:jc w:val="center"/>
        <w:rPr>
          <w:rFonts w:ascii="Arial" w:hAnsi="Arial" w:cs="Arial"/>
          <w:b/>
          <w:bCs/>
          <w:sz w:val="22"/>
          <w:szCs w:val="22"/>
          <w:lang w:val="es-CO"/>
        </w:rPr>
      </w:pPr>
    </w:p>
    <w:p w14:paraId="41513B28" w14:textId="77777777" w:rsidR="00DA059C" w:rsidRPr="00015C5D" w:rsidRDefault="00DA059C" w:rsidP="00DA059C">
      <w:pPr>
        <w:pStyle w:val="NormalWeb"/>
        <w:spacing w:before="0" w:beforeAutospacing="0" w:after="0" w:afterAutospacing="0"/>
        <w:jc w:val="center"/>
        <w:rPr>
          <w:rFonts w:ascii="Arial" w:hAnsi="Arial" w:cs="Arial"/>
          <w:b/>
          <w:bCs/>
          <w:sz w:val="22"/>
          <w:szCs w:val="22"/>
          <w:lang w:val="es-CO"/>
        </w:rPr>
      </w:pPr>
      <w:r w:rsidRPr="00015C5D">
        <w:rPr>
          <w:rFonts w:ascii="Arial" w:hAnsi="Arial" w:cs="Arial"/>
          <w:b/>
          <w:bCs/>
          <w:sz w:val="22"/>
          <w:szCs w:val="22"/>
          <w:lang w:val="es-CO"/>
        </w:rPr>
        <w:t>CONSIDERANDO:</w:t>
      </w:r>
    </w:p>
    <w:p w14:paraId="3056A82F" w14:textId="77777777" w:rsidR="00C36053" w:rsidRPr="00015C5D" w:rsidRDefault="00C36053" w:rsidP="00DA059C">
      <w:pPr>
        <w:pStyle w:val="NormalWeb"/>
        <w:spacing w:before="0" w:beforeAutospacing="0" w:after="0" w:afterAutospacing="0"/>
        <w:jc w:val="both"/>
        <w:rPr>
          <w:rFonts w:ascii="Arial" w:hAnsi="Arial" w:cs="Arial"/>
          <w:bCs/>
          <w:sz w:val="22"/>
          <w:szCs w:val="22"/>
          <w:lang w:val="es-CO"/>
        </w:rPr>
      </w:pPr>
    </w:p>
    <w:p w14:paraId="0059AD94" w14:textId="77777777" w:rsidR="00C36053" w:rsidRPr="00015C5D" w:rsidRDefault="00C36053" w:rsidP="00DA059C">
      <w:pPr>
        <w:pStyle w:val="NormalWeb"/>
        <w:spacing w:before="0" w:beforeAutospacing="0" w:after="0" w:afterAutospacing="0"/>
        <w:jc w:val="both"/>
        <w:rPr>
          <w:rFonts w:ascii="Arial" w:hAnsi="Arial" w:cs="Arial"/>
          <w:bCs/>
          <w:sz w:val="22"/>
          <w:szCs w:val="22"/>
          <w:lang w:val="es-CO"/>
        </w:rPr>
      </w:pPr>
    </w:p>
    <w:p w14:paraId="1E183838" w14:textId="77777777" w:rsidR="00C36053" w:rsidRPr="00D66857" w:rsidRDefault="00C36053" w:rsidP="00C36053">
      <w:pPr>
        <w:jc w:val="both"/>
        <w:rPr>
          <w:rFonts w:ascii="Arial" w:hAnsi="Arial" w:cs="Arial"/>
          <w:color w:val="000000"/>
          <w:sz w:val="22"/>
          <w:szCs w:val="22"/>
          <w:lang w:val="es-CO"/>
        </w:rPr>
      </w:pPr>
      <w:r w:rsidRPr="00D66857">
        <w:rPr>
          <w:rFonts w:ascii="Arial" w:hAnsi="Arial" w:cs="Arial"/>
          <w:sz w:val="22"/>
          <w:szCs w:val="22"/>
          <w:lang w:val="es-CO"/>
        </w:rPr>
        <w:t xml:space="preserve">Que de conformidad con lo establecido en el artículo 11 de la Ley 105 de 1993, la Autoridad de Tránsito y Transporte municipal será la encargada de organizar el transporte de pasajeros en el perímetro de su Jurisdicción; así mismo, los buses que desde los municipios contiguos pretendan ingresar al centro de la ciudad a través de las vías troncales, deberán adaptarse a las </w:t>
      </w:r>
      <w:r w:rsidRPr="00D66857">
        <w:rPr>
          <w:rFonts w:ascii="Arial" w:hAnsi="Arial" w:cs="Arial"/>
          <w:color w:val="000000"/>
          <w:sz w:val="22"/>
          <w:szCs w:val="22"/>
          <w:lang w:val="es-CO"/>
        </w:rPr>
        <w:t>condiciones exigidas para ese tipo de transporte en esas vías.</w:t>
      </w:r>
    </w:p>
    <w:p w14:paraId="613DCD8A" w14:textId="77777777" w:rsidR="00C36053" w:rsidRPr="00015C5D" w:rsidRDefault="00C36053" w:rsidP="00DA059C">
      <w:pPr>
        <w:pStyle w:val="NormalWeb"/>
        <w:spacing w:before="0" w:beforeAutospacing="0" w:after="0" w:afterAutospacing="0"/>
        <w:jc w:val="both"/>
        <w:rPr>
          <w:rFonts w:ascii="Arial" w:hAnsi="Arial" w:cs="Arial"/>
          <w:bCs/>
          <w:sz w:val="22"/>
          <w:szCs w:val="22"/>
          <w:lang w:val="es-CO"/>
        </w:rPr>
      </w:pPr>
    </w:p>
    <w:p w14:paraId="566EA43A" w14:textId="13FDB679" w:rsidR="00A94F72" w:rsidRPr="00D66857" w:rsidRDefault="00A94F72" w:rsidP="00A94F72">
      <w:pPr>
        <w:autoSpaceDE w:val="0"/>
        <w:autoSpaceDN w:val="0"/>
        <w:adjustRightInd w:val="0"/>
        <w:jc w:val="both"/>
        <w:rPr>
          <w:rFonts w:ascii="Arial" w:hAnsi="Arial" w:cs="Arial"/>
          <w:i/>
          <w:sz w:val="22"/>
          <w:szCs w:val="22"/>
          <w:lang w:val="es-CO"/>
        </w:rPr>
      </w:pPr>
      <w:r w:rsidRPr="00D66857">
        <w:rPr>
          <w:rFonts w:ascii="Arial" w:hAnsi="Arial" w:cs="Arial"/>
          <w:sz w:val="22"/>
          <w:szCs w:val="22"/>
          <w:lang w:val="es-CO"/>
        </w:rPr>
        <w:t>Que el</w:t>
      </w:r>
      <w:r w:rsidR="00BC287D" w:rsidRPr="00D66857">
        <w:rPr>
          <w:rFonts w:ascii="Arial" w:hAnsi="Arial" w:cs="Arial"/>
          <w:sz w:val="22"/>
          <w:szCs w:val="22"/>
          <w:lang w:val="es-CO"/>
        </w:rPr>
        <w:t xml:space="preserve"> artículo </w:t>
      </w:r>
      <w:r w:rsidR="00222DC3" w:rsidRPr="00D66857">
        <w:rPr>
          <w:rFonts w:ascii="Arial" w:hAnsi="Arial" w:cs="Arial"/>
          <w:sz w:val="22"/>
          <w:szCs w:val="22"/>
          <w:lang w:val="es-CO"/>
        </w:rPr>
        <w:t>6</w:t>
      </w:r>
      <w:r w:rsidR="0028050D">
        <w:rPr>
          <w:rFonts w:ascii="Arial" w:hAnsi="Arial" w:cs="Arial"/>
          <w:sz w:val="22"/>
          <w:szCs w:val="22"/>
          <w:lang w:val="es-CO"/>
        </w:rPr>
        <w:t xml:space="preserve"> </w:t>
      </w:r>
      <w:r w:rsidR="00BC287D" w:rsidRPr="00D66857">
        <w:rPr>
          <w:rFonts w:ascii="Arial" w:hAnsi="Arial" w:cs="Arial"/>
          <w:sz w:val="22"/>
          <w:szCs w:val="22"/>
          <w:lang w:val="es-CO"/>
        </w:rPr>
        <w:t xml:space="preserve">del </w:t>
      </w:r>
      <w:r w:rsidRPr="00D66857">
        <w:rPr>
          <w:rFonts w:ascii="Arial" w:hAnsi="Arial" w:cs="Arial"/>
          <w:sz w:val="22"/>
          <w:szCs w:val="22"/>
          <w:lang w:val="es-CO"/>
        </w:rPr>
        <w:t>D</w:t>
      </w:r>
      <w:r w:rsidR="00BC287D" w:rsidRPr="00D66857">
        <w:rPr>
          <w:rFonts w:ascii="Arial" w:hAnsi="Arial" w:cs="Arial"/>
          <w:sz w:val="22"/>
          <w:szCs w:val="22"/>
          <w:lang w:val="es-CO"/>
        </w:rPr>
        <w:t>e</w:t>
      </w:r>
      <w:r w:rsidRPr="00D66857">
        <w:rPr>
          <w:rFonts w:ascii="Arial" w:hAnsi="Arial" w:cs="Arial"/>
          <w:sz w:val="22"/>
          <w:szCs w:val="22"/>
          <w:lang w:val="es-CO"/>
        </w:rPr>
        <w:t xml:space="preserve">creto </w:t>
      </w:r>
      <w:r w:rsidR="00BC287D" w:rsidRPr="00D66857">
        <w:rPr>
          <w:rFonts w:ascii="Arial" w:hAnsi="Arial" w:cs="Arial"/>
          <w:sz w:val="22"/>
          <w:szCs w:val="22"/>
          <w:lang w:val="es-CO"/>
        </w:rPr>
        <w:t>27</w:t>
      </w:r>
      <w:r w:rsidR="00222DC3" w:rsidRPr="00D66857">
        <w:rPr>
          <w:rFonts w:ascii="Arial" w:hAnsi="Arial" w:cs="Arial"/>
          <w:sz w:val="22"/>
          <w:szCs w:val="22"/>
          <w:lang w:val="es-CO"/>
        </w:rPr>
        <w:t>62</w:t>
      </w:r>
      <w:r w:rsidR="00BC287D" w:rsidRPr="00D66857">
        <w:rPr>
          <w:rFonts w:ascii="Arial" w:hAnsi="Arial" w:cs="Arial"/>
          <w:sz w:val="22"/>
          <w:szCs w:val="22"/>
          <w:lang w:val="es-CO"/>
        </w:rPr>
        <w:t xml:space="preserve"> de 2001, establece …. “</w:t>
      </w:r>
      <w:r w:rsidR="00BC287D" w:rsidRPr="00D66857">
        <w:rPr>
          <w:rFonts w:ascii="Arial" w:hAnsi="Arial" w:cs="Arial"/>
          <w:i/>
          <w:sz w:val="22"/>
          <w:szCs w:val="22"/>
          <w:lang w:val="es-CO"/>
        </w:rPr>
        <w:t>L</w:t>
      </w:r>
      <w:r w:rsidRPr="00D66857">
        <w:rPr>
          <w:rFonts w:ascii="Arial" w:hAnsi="Arial" w:cs="Arial"/>
          <w:i/>
          <w:sz w:val="22"/>
          <w:szCs w:val="22"/>
          <w:lang w:val="es-CO"/>
        </w:rPr>
        <w:t>as rutas de influencia se sujetarán a lo establecido por la autoridad municipal en lo relacionado con el ingreso a los terminales de transporte, a la definición del sitio de llegada y despacho o a los terminales de transferencia cuando se trate de los sistemas de transporte masivo</w:t>
      </w:r>
      <w:r w:rsidR="00BC287D" w:rsidRPr="00D66857">
        <w:rPr>
          <w:rFonts w:ascii="Arial" w:hAnsi="Arial" w:cs="Arial"/>
          <w:i/>
          <w:sz w:val="22"/>
          <w:szCs w:val="22"/>
          <w:lang w:val="es-CO"/>
        </w:rPr>
        <w:t>”</w:t>
      </w:r>
      <w:r w:rsidRPr="00D66857">
        <w:rPr>
          <w:rFonts w:ascii="Arial" w:hAnsi="Arial" w:cs="Arial"/>
          <w:i/>
          <w:sz w:val="22"/>
          <w:szCs w:val="22"/>
          <w:lang w:val="es-CO"/>
        </w:rPr>
        <w:t>.</w:t>
      </w:r>
    </w:p>
    <w:p w14:paraId="6D9F2C18" w14:textId="0E8C6804" w:rsidR="00A94F72" w:rsidRPr="00D66857" w:rsidRDefault="00A94F72" w:rsidP="00A94F72">
      <w:pPr>
        <w:autoSpaceDE w:val="0"/>
        <w:autoSpaceDN w:val="0"/>
        <w:adjustRightInd w:val="0"/>
        <w:jc w:val="both"/>
        <w:rPr>
          <w:rFonts w:ascii="Arial" w:hAnsi="Arial" w:cs="Arial"/>
          <w:color w:val="333333"/>
          <w:sz w:val="21"/>
          <w:szCs w:val="21"/>
          <w:shd w:val="clear" w:color="auto" w:fill="FFFFFF"/>
          <w:lang w:val="es-CO"/>
        </w:rPr>
      </w:pPr>
    </w:p>
    <w:p w14:paraId="10CC11AD" w14:textId="38DDFE8D" w:rsidR="00123C51" w:rsidRPr="00D66857" w:rsidRDefault="00123C51" w:rsidP="00123C51">
      <w:pPr>
        <w:jc w:val="both"/>
        <w:rPr>
          <w:rFonts w:ascii="Arial" w:hAnsi="Arial" w:cs="Arial"/>
          <w:i/>
          <w:sz w:val="22"/>
          <w:szCs w:val="22"/>
          <w:lang w:val="es-CO" w:eastAsia="es-CO"/>
        </w:rPr>
      </w:pPr>
      <w:r w:rsidRPr="00D66857">
        <w:rPr>
          <w:rFonts w:ascii="Arial" w:hAnsi="Arial" w:cs="Arial"/>
          <w:sz w:val="22"/>
          <w:szCs w:val="22"/>
          <w:lang w:val="es-CO" w:eastAsia="es-CO"/>
        </w:rPr>
        <w:t>Que en el literal d) del artículo 1 del Decreto Nacional 80 de 1987, “</w:t>
      </w:r>
      <w:r w:rsidRPr="00D66857">
        <w:rPr>
          <w:rFonts w:ascii="Arial" w:hAnsi="Arial" w:cs="Arial"/>
          <w:i/>
          <w:sz w:val="22"/>
          <w:szCs w:val="22"/>
          <w:lang w:val="es-CO" w:eastAsia="es-CO"/>
        </w:rPr>
        <w:t xml:space="preserve">Por el cual se asignan unas funciones a los municipios en relación con el transporte </w:t>
      </w:r>
      <w:r w:rsidR="0087316F" w:rsidRPr="00D66857">
        <w:rPr>
          <w:rFonts w:ascii="Arial" w:hAnsi="Arial" w:cs="Arial"/>
          <w:i/>
          <w:sz w:val="22"/>
          <w:szCs w:val="22"/>
          <w:lang w:val="es-CO" w:eastAsia="es-CO"/>
        </w:rPr>
        <w:t>urbano”</w:t>
      </w:r>
      <w:r w:rsidR="0087316F" w:rsidRPr="00D66857">
        <w:rPr>
          <w:rFonts w:ascii="Arial" w:hAnsi="Arial" w:cs="Arial"/>
          <w:sz w:val="22"/>
          <w:szCs w:val="22"/>
          <w:lang w:val="es-CO" w:eastAsia="es-CO"/>
        </w:rPr>
        <w:t xml:space="preserve"> </w:t>
      </w:r>
      <w:proofErr w:type="gramStart"/>
      <w:r w:rsidR="0087316F" w:rsidRPr="00D66857">
        <w:rPr>
          <w:rFonts w:ascii="Arial" w:hAnsi="Arial" w:cs="Arial"/>
          <w:sz w:val="22"/>
          <w:szCs w:val="22"/>
          <w:lang w:val="es-CO" w:eastAsia="es-CO"/>
        </w:rPr>
        <w:t>le</w:t>
      </w:r>
      <w:proofErr w:type="gramEnd"/>
      <w:r w:rsidRPr="00D66857">
        <w:rPr>
          <w:rFonts w:ascii="Arial" w:hAnsi="Arial" w:cs="Arial"/>
          <w:sz w:val="22"/>
          <w:szCs w:val="22"/>
          <w:lang w:val="es-CO" w:eastAsia="es-CO"/>
        </w:rPr>
        <w:t xml:space="preserve"> asignó a los municipios y al entonces Distrito Especial de Bogotá, entre otras funciones: "....</w:t>
      </w:r>
      <w:r w:rsidRPr="00D66857">
        <w:rPr>
          <w:rFonts w:ascii="Arial" w:hAnsi="Arial" w:cs="Arial"/>
          <w:color w:val="333333"/>
          <w:sz w:val="22"/>
          <w:szCs w:val="22"/>
          <w:shd w:val="clear" w:color="auto" w:fill="FFFFFF"/>
          <w:lang w:val="es-CO"/>
        </w:rPr>
        <w:t xml:space="preserve"> </w:t>
      </w:r>
      <w:r w:rsidRPr="00D66857">
        <w:rPr>
          <w:rFonts w:ascii="Arial" w:hAnsi="Arial" w:cs="Arial"/>
          <w:i/>
          <w:color w:val="333333"/>
          <w:sz w:val="22"/>
          <w:szCs w:val="22"/>
          <w:shd w:val="clear" w:color="auto" w:fill="FFFFFF"/>
          <w:lang w:val="es-CO"/>
        </w:rPr>
        <w:t xml:space="preserve">d) Racionalizar el uso de las vías municipales en los respectivos municipios y en el Distrito Especial de Bogotá, y como consecuencia: i) Otorgar, negar, modificar, revocar y cancelar las autorizaciones para los recorridos urbanos que deben cumplir las empresas que prestan servicios intermunicipales de transporte de pasajeros en cada municipio y en el Distrito Especial de Bogotá; ii) Propender por la adecuación y </w:t>
      </w:r>
      <w:proofErr w:type="spellStart"/>
      <w:r w:rsidRPr="00D66857">
        <w:rPr>
          <w:rFonts w:ascii="Arial" w:hAnsi="Arial" w:cs="Arial"/>
          <w:i/>
          <w:color w:val="333333"/>
          <w:sz w:val="22"/>
          <w:szCs w:val="22"/>
          <w:shd w:val="clear" w:color="auto" w:fill="FFFFFF"/>
          <w:lang w:val="es-CO"/>
        </w:rPr>
        <w:t>reestablecimiento</w:t>
      </w:r>
      <w:proofErr w:type="spellEnd"/>
      <w:r w:rsidRPr="00D66857">
        <w:rPr>
          <w:rFonts w:ascii="Arial" w:hAnsi="Arial" w:cs="Arial"/>
          <w:i/>
          <w:color w:val="333333"/>
          <w:sz w:val="22"/>
          <w:szCs w:val="22"/>
          <w:shd w:val="clear" w:color="auto" w:fill="FFFFFF"/>
          <w:lang w:val="es-CO"/>
        </w:rPr>
        <w:t xml:space="preserve"> de vías de acceso y salida de los terminales de transporte terrestre y adoptar las medidas necesarias para asignar la localización adecuada de las empresas transportadoras, y iii) adecuar la estructura de las vías nacionales dentro del respectivo perímetro urbano de conformidad con las necesidades de la vida municipal.</w:t>
      </w:r>
    </w:p>
    <w:p w14:paraId="7FCEC4DA" w14:textId="3CAABFE0" w:rsidR="00123C51" w:rsidRDefault="00123C51" w:rsidP="00123C51">
      <w:pPr>
        <w:autoSpaceDE w:val="0"/>
        <w:autoSpaceDN w:val="0"/>
        <w:adjustRightInd w:val="0"/>
        <w:jc w:val="both"/>
        <w:rPr>
          <w:rFonts w:ascii="Arial" w:hAnsi="Arial" w:cs="Arial"/>
          <w:sz w:val="22"/>
          <w:szCs w:val="22"/>
          <w:lang w:val="es-CO"/>
        </w:rPr>
      </w:pPr>
    </w:p>
    <w:p w14:paraId="4848B6ED" w14:textId="77777777" w:rsidR="0028050D" w:rsidRPr="00D66857" w:rsidRDefault="0028050D" w:rsidP="0028050D">
      <w:pPr>
        <w:autoSpaceDE w:val="0"/>
        <w:autoSpaceDN w:val="0"/>
        <w:adjustRightInd w:val="0"/>
        <w:jc w:val="both"/>
        <w:rPr>
          <w:rFonts w:ascii="Arial" w:hAnsi="Arial" w:cs="Arial"/>
          <w:sz w:val="22"/>
          <w:szCs w:val="22"/>
          <w:lang w:val="es-CO" w:eastAsia="es-CO"/>
        </w:rPr>
      </w:pPr>
      <w:r w:rsidRPr="00D66857">
        <w:rPr>
          <w:rFonts w:ascii="Arial" w:hAnsi="Arial" w:cs="Arial"/>
          <w:sz w:val="22"/>
          <w:szCs w:val="22"/>
          <w:lang w:val="es-CO" w:eastAsia="es-ES"/>
        </w:rPr>
        <w:t>Que en la tabla anexa que hace parte de la Resolución 4222 del 2002 expedida por el Ministerio de Transporte, se definen los Municipios del área de influencia al Distrito.</w:t>
      </w:r>
    </w:p>
    <w:p w14:paraId="289E7917" w14:textId="77777777" w:rsidR="0028050D" w:rsidRPr="00015C5D" w:rsidRDefault="0028050D" w:rsidP="0028050D">
      <w:pPr>
        <w:pStyle w:val="NormalWeb"/>
        <w:spacing w:before="0" w:beforeAutospacing="0" w:after="0" w:afterAutospacing="0"/>
        <w:jc w:val="both"/>
        <w:rPr>
          <w:rFonts w:ascii="Arial" w:hAnsi="Arial" w:cs="Arial"/>
          <w:bCs/>
          <w:sz w:val="22"/>
          <w:szCs w:val="22"/>
          <w:lang w:val="es-CO"/>
        </w:rPr>
      </w:pPr>
    </w:p>
    <w:p w14:paraId="62983CC6" w14:textId="77777777" w:rsidR="0028050D" w:rsidRPr="00D66857" w:rsidRDefault="0028050D" w:rsidP="0028050D">
      <w:pPr>
        <w:jc w:val="both"/>
        <w:rPr>
          <w:rFonts w:ascii="Arial" w:hAnsi="Arial" w:cs="Arial"/>
          <w:color w:val="000000"/>
          <w:sz w:val="22"/>
          <w:szCs w:val="22"/>
          <w:lang w:val="es-CO"/>
        </w:rPr>
      </w:pPr>
      <w:r w:rsidRPr="00D66857">
        <w:rPr>
          <w:rFonts w:ascii="Arial" w:hAnsi="Arial" w:cs="Arial"/>
          <w:color w:val="000000"/>
          <w:sz w:val="22"/>
          <w:szCs w:val="22"/>
          <w:lang w:val="es-CO"/>
        </w:rPr>
        <w:lastRenderedPageBreak/>
        <w:t>Que el Ministerio de Transporte, es la autoridad encargada de la regulación del Servicio Público de Transporte Terrestre Automotor de Pasajeros por Carretera, incluyendo la habilitación de las empresas, definición de rutas y horarios y definición de la capacidad transportadora.</w:t>
      </w:r>
    </w:p>
    <w:p w14:paraId="7D8FC631" w14:textId="77777777" w:rsidR="0028050D" w:rsidRPr="00D66857" w:rsidRDefault="0028050D" w:rsidP="00123C51">
      <w:pPr>
        <w:autoSpaceDE w:val="0"/>
        <w:autoSpaceDN w:val="0"/>
        <w:adjustRightInd w:val="0"/>
        <w:jc w:val="both"/>
        <w:rPr>
          <w:rFonts w:ascii="Arial" w:hAnsi="Arial" w:cs="Arial"/>
          <w:sz w:val="22"/>
          <w:szCs w:val="22"/>
          <w:lang w:val="es-CO"/>
        </w:rPr>
      </w:pPr>
    </w:p>
    <w:p w14:paraId="7FA24C78" w14:textId="009DD606" w:rsidR="00123C51" w:rsidRPr="00D66857" w:rsidRDefault="00123C51" w:rsidP="00123C51">
      <w:pPr>
        <w:autoSpaceDE w:val="0"/>
        <w:autoSpaceDN w:val="0"/>
        <w:adjustRightInd w:val="0"/>
        <w:jc w:val="both"/>
        <w:rPr>
          <w:rFonts w:ascii="Arial" w:hAnsi="Arial" w:cs="Arial"/>
          <w:sz w:val="22"/>
          <w:szCs w:val="22"/>
          <w:lang w:val="es-CO"/>
        </w:rPr>
      </w:pPr>
      <w:r w:rsidRPr="00D66857">
        <w:rPr>
          <w:rFonts w:ascii="Arial" w:hAnsi="Arial" w:cs="Arial"/>
          <w:sz w:val="22"/>
          <w:szCs w:val="22"/>
          <w:lang w:val="es-CO"/>
        </w:rPr>
        <w:t>Que el artículo 108 del Acuerdo 257 de 2006 señala que la Secretaría Distrital de Movilidad tiene por objeto orientar y liderar la formulación de las políticas del sistema de movilidad para atender los requerimientos de desplazamiento de pasajeros en la zona urbana, tanto vehicular como peatonal y de su expansión en el área rural del Distrito Capital en el marco de la interconexión del Distrito Capital con la red de ciudades de la región central, con el país y con el exterior.</w:t>
      </w:r>
    </w:p>
    <w:p w14:paraId="105C8F2F" w14:textId="77777777" w:rsidR="00123C51" w:rsidRPr="00D66857" w:rsidRDefault="00123C51" w:rsidP="00123C51">
      <w:pPr>
        <w:autoSpaceDE w:val="0"/>
        <w:autoSpaceDN w:val="0"/>
        <w:adjustRightInd w:val="0"/>
        <w:jc w:val="both"/>
        <w:rPr>
          <w:rFonts w:ascii="Arial" w:hAnsi="Arial" w:cs="Arial"/>
          <w:sz w:val="22"/>
          <w:szCs w:val="22"/>
          <w:lang w:val="es-CO" w:eastAsia="es-ES"/>
        </w:rPr>
      </w:pPr>
    </w:p>
    <w:p w14:paraId="49EDADA7" w14:textId="77777777" w:rsidR="00123C51" w:rsidRPr="00D66857" w:rsidRDefault="00123C51" w:rsidP="00123C51">
      <w:pPr>
        <w:pStyle w:val="NormalWeb"/>
        <w:spacing w:before="0" w:beforeAutospacing="0" w:after="0" w:afterAutospacing="0"/>
        <w:jc w:val="both"/>
        <w:rPr>
          <w:rFonts w:ascii="Arial" w:hAnsi="Arial" w:cs="Arial"/>
          <w:i/>
          <w:sz w:val="22"/>
          <w:szCs w:val="22"/>
          <w:lang w:val="es-CO"/>
        </w:rPr>
      </w:pPr>
      <w:r w:rsidRPr="00D66857">
        <w:rPr>
          <w:rFonts w:ascii="Arial" w:hAnsi="Arial" w:cs="Arial"/>
          <w:sz w:val="22"/>
          <w:szCs w:val="22"/>
          <w:lang w:val="es-CO"/>
        </w:rPr>
        <w:t>Que el artículo 7 del Decreto Distrital 156 de 2011 dispuso que: “</w:t>
      </w:r>
      <w:r w:rsidRPr="00015C5D">
        <w:rPr>
          <w:rFonts w:ascii="Arial" w:hAnsi="Arial" w:cs="Arial"/>
          <w:i/>
          <w:color w:val="333333"/>
          <w:sz w:val="22"/>
          <w:szCs w:val="22"/>
          <w:shd w:val="clear" w:color="auto" w:fill="FFFFFF"/>
          <w:lang w:val="es-CO"/>
        </w:rPr>
        <w:t> La Secretaría Distrital de Movilidad podrá, en el marco de la etapa de transición del SITP, y con miras a mejorar las condiciones de movilidad de la ciudad (o de áreas específicas), adoptar medidas relativas al uso de carriles, calzadas o vías preferenciales o exclusivas para transporte público o para tipologías específicas de éste en horarios o corredores definidos, determinación de paraderos de transporte público especiales, variación de recorridos de vehículos de transporte por carretera en su trayecto por el Distrito Capital, así como a restringir puntos de cargue y descargue y de estacionamientos permitidos, para lo cual dictará los actos y definirá los procedimientos necesarios.”</w:t>
      </w:r>
    </w:p>
    <w:p w14:paraId="3E2BC69F" w14:textId="77777777" w:rsidR="00123C51" w:rsidRPr="00D66857" w:rsidRDefault="00123C51" w:rsidP="00123C51">
      <w:pPr>
        <w:jc w:val="both"/>
        <w:rPr>
          <w:rFonts w:ascii="Arial" w:hAnsi="Arial" w:cs="Arial"/>
          <w:i/>
          <w:sz w:val="22"/>
          <w:szCs w:val="22"/>
          <w:lang w:val="es-CO"/>
        </w:rPr>
      </w:pPr>
    </w:p>
    <w:p w14:paraId="306F8B45" w14:textId="00CAFE08" w:rsidR="00123C51" w:rsidRPr="00D66857" w:rsidRDefault="00123C51" w:rsidP="00123C51">
      <w:pPr>
        <w:shd w:val="clear" w:color="auto" w:fill="FFFFFF"/>
        <w:jc w:val="both"/>
        <w:rPr>
          <w:rFonts w:ascii="Arial" w:hAnsi="Arial" w:cs="Arial"/>
          <w:sz w:val="22"/>
          <w:szCs w:val="22"/>
          <w:lang w:val="es-CO" w:eastAsia="es-ES"/>
        </w:rPr>
      </w:pPr>
      <w:r w:rsidRPr="00D66857">
        <w:rPr>
          <w:rFonts w:ascii="Arial" w:hAnsi="Arial" w:cs="Arial"/>
          <w:color w:val="222222"/>
          <w:sz w:val="22"/>
          <w:szCs w:val="22"/>
          <w:lang w:val="es-CO" w:eastAsia="es-CO" w:bidi="ar-SA"/>
        </w:rPr>
        <w:t>Que</w:t>
      </w:r>
      <w:r w:rsidR="00222DC3" w:rsidRPr="00D66857">
        <w:rPr>
          <w:rFonts w:ascii="Arial" w:hAnsi="Arial" w:cs="Arial"/>
          <w:color w:val="222222"/>
          <w:sz w:val="22"/>
          <w:szCs w:val="22"/>
          <w:lang w:val="es-CO" w:eastAsia="es-CO" w:bidi="ar-SA"/>
        </w:rPr>
        <w:t xml:space="preserve"> los artículos 2 y 5 </w:t>
      </w:r>
      <w:r w:rsidRPr="00D66857">
        <w:rPr>
          <w:rFonts w:ascii="Arial" w:hAnsi="Arial" w:cs="Arial"/>
          <w:color w:val="222222"/>
          <w:sz w:val="22"/>
          <w:szCs w:val="22"/>
          <w:lang w:val="es-CO" w:eastAsia="es-CO" w:bidi="ar-SA"/>
        </w:rPr>
        <w:t xml:space="preserve">  </w:t>
      </w:r>
      <w:r w:rsidR="00222DC3" w:rsidRPr="00D66857">
        <w:rPr>
          <w:rFonts w:ascii="Arial" w:hAnsi="Arial" w:cs="Arial"/>
          <w:color w:val="222222"/>
          <w:sz w:val="22"/>
          <w:szCs w:val="22"/>
          <w:lang w:val="es-CO" w:eastAsia="es-CO" w:bidi="ar-SA"/>
        </w:rPr>
        <w:t>d</w:t>
      </w:r>
      <w:r w:rsidRPr="00D66857">
        <w:rPr>
          <w:rFonts w:ascii="Arial" w:hAnsi="Arial" w:cs="Arial"/>
          <w:color w:val="222222"/>
          <w:sz w:val="22"/>
          <w:szCs w:val="22"/>
          <w:lang w:val="es-CO" w:eastAsia="es-CO" w:bidi="ar-SA"/>
        </w:rPr>
        <w:t>el Decreto Distrital 672 de 2018, “</w:t>
      </w:r>
      <w:r w:rsidRPr="00D66857">
        <w:rPr>
          <w:rFonts w:ascii="Arial" w:hAnsi="Arial" w:cs="Arial"/>
          <w:i/>
          <w:color w:val="222222"/>
          <w:sz w:val="22"/>
          <w:szCs w:val="22"/>
          <w:lang w:val="es-CO" w:eastAsia="es-CO" w:bidi="ar-SA"/>
        </w:rPr>
        <w:t>Por medio del cual se modifica la estructura organizacional de la Secretaría Distrital de Movilidad”</w:t>
      </w:r>
      <w:r w:rsidR="00537B3D">
        <w:rPr>
          <w:rFonts w:ascii="Arial" w:hAnsi="Arial" w:cs="Arial"/>
          <w:i/>
          <w:color w:val="222222"/>
          <w:sz w:val="22"/>
          <w:szCs w:val="22"/>
          <w:lang w:val="es-CO" w:eastAsia="es-CO" w:bidi="ar-SA"/>
        </w:rPr>
        <w:t xml:space="preserve">, </w:t>
      </w:r>
      <w:r w:rsidR="00537B3D" w:rsidRPr="001A714A">
        <w:rPr>
          <w:rFonts w:ascii="Arial" w:hAnsi="Arial" w:cs="Arial"/>
          <w:color w:val="222222"/>
          <w:sz w:val="22"/>
          <w:szCs w:val="22"/>
          <w:lang w:val="es-CO" w:eastAsia="es-CO" w:bidi="ar-SA"/>
        </w:rPr>
        <w:t xml:space="preserve">señalan </w:t>
      </w:r>
      <w:proofErr w:type="gramStart"/>
      <w:r w:rsidR="00537B3D" w:rsidRPr="001A714A">
        <w:rPr>
          <w:rFonts w:ascii="Arial" w:hAnsi="Arial" w:cs="Arial"/>
          <w:color w:val="222222"/>
          <w:sz w:val="22"/>
          <w:szCs w:val="22"/>
          <w:lang w:val="es-CO" w:eastAsia="es-CO" w:bidi="ar-SA"/>
        </w:rPr>
        <w:t>que</w:t>
      </w:r>
      <w:r w:rsidRPr="00D66857">
        <w:rPr>
          <w:rFonts w:ascii="Arial" w:hAnsi="Arial" w:cs="Arial"/>
          <w:i/>
          <w:color w:val="222222"/>
          <w:sz w:val="22"/>
          <w:szCs w:val="22"/>
          <w:lang w:val="es-CO" w:eastAsia="es-CO" w:bidi="ar-SA"/>
        </w:rPr>
        <w:t xml:space="preserve"> </w:t>
      </w:r>
      <w:r w:rsidRPr="00D66857">
        <w:rPr>
          <w:rFonts w:ascii="Arial" w:hAnsi="Arial" w:cs="Arial"/>
          <w:sz w:val="22"/>
          <w:szCs w:val="22"/>
          <w:lang w:val="es-CO" w:eastAsia="es-ES"/>
        </w:rPr>
        <w:t xml:space="preserve"> la</w:t>
      </w:r>
      <w:proofErr w:type="gramEnd"/>
      <w:r w:rsidRPr="00D66857">
        <w:rPr>
          <w:rFonts w:ascii="Arial" w:hAnsi="Arial" w:cs="Arial"/>
          <w:sz w:val="22"/>
          <w:szCs w:val="22"/>
          <w:lang w:val="es-CO" w:eastAsia="es-ES"/>
        </w:rPr>
        <w:t xml:space="preserve"> Secretaría Distrital de Movilidad, es la autoridad de tránsito y transporte en el Distrito y le corresponde diseñar, establecer, ejecutar, regular y controlar las políticas sobre el tránsito y el transporte en el Distrito Capital.</w:t>
      </w:r>
    </w:p>
    <w:p w14:paraId="423E90CF" w14:textId="77777777" w:rsidR="00123C51" w:rsidRPr="00D66857" w:rsidRDefault="00123C51" w:rsidP="00123C51">
      <w:pPr>
        <w:jc w:val="both"/>
        <w:rPr>
          <w:rFonts w:ascii="Arial" w:hAnsi="Arial" w:cs="Arial"/>
          <w:sz w:val="22"/>
          <w:szCs w:val="22"/>
          <w:lang w:val="es-CO" w:eastAsia="es-ES"/>
        </w:rPr>
      </w:pPr>
    </w:p>
    <w:p w14:paraId="03D1E55D" w14:textId="05AD6143" w:rsidR="004C79B2" w:rsidRPr="00D66857" w:rsidRDefault="00123C51" w:rsidP="00123C51">
      <w:pPr>
        <w:jc w:val="both"/>
        <w:rPr>
          <w:rFonts w:ascii="Arial" w:hAnsi="Arial" w:cs="Arial"/>
          <w:bCs/>
          <w:i/>
          <w:sz w:val="22"/>
          <w:szCs w:val="22"/>
          <w:lang w:val="es-CO"/>
        </w:rPr>
      </w:pPr>
      <w:r w:rsidRPr="00015C5D">
        <w:rPr>
          <w:rFonts w:ascii="Arial" w:hAnsi="Arial" w:cs="Arial"/>
          <w:sz w:val="22"/>
          <w:szCs w:val="22"/>
          <w:lang w:val="es-CO"/>
        </w:rPr>
        <w:t xml:space="preserve">Que el </w:t>
      </w:r>
      <w:r w:rsidRPr="00D66857">
        <w:rPr>
          <w:rFonts w:ascii="Arial" w:hAnsi="Arial" w:cs="Arial"/>
          <w:bCs/>
          <w:sz w:val="22"/>
          <w:szCs w:val="22"/>
          <w:lang w:val="es-CO"/>
        </w:rPr>
        <w:t xml:space="preserve"> parágrafo segundo del artículo primero</w:t>
      </w:r>
      <w:r w:rsidRPr="00015C5D">
        <w:rPr>
          <w:rFonts w:ascii="Arial" w:hAnsi="Arial" w:cs="Arial"/>
          <w:sz w:val="22"/>
          <w:szCs w:val="22"/>
          <w:lang w:val="es-CO"/>
        </w:rPr>
        <w:t xml:space="preserve"> de la</w:t>
      </w:r>
      <w:r w:rsidRPr="00015C5D">
        <w:rPr>
          <w:rFonts w:ascii="Arial" w:hAnsi="Arial" w:cs="Arial"/>
          <w:i/>
          <w:sz w:val="22"/>
          <w:szCs w:val="22"/>
          <w:lang w:val="es-CO"/>
        </w:rPr>
        <w:t xml:space="preserve"> Resolución 540 de 2009 </w:t>
      </w:r>
      <w:r w:rsidRPr="00015C5D">
        <w:rPr>
          <w:rFonts w:ascii="Arial" w:hAnsi="Arial" w:cs="Arial"/>
          <w:sz w:val="22"/>
          <w:szCs w:val="22"/>
          <w:lang w:val="es-CO"/>
        </w:rPr>
        <w:t>expedida por la Secretar</w:t>
      </w:r>
      <w:r w:rsidR="00284309" w:rsidRPr="00015C5D">
        <w:rPr>
          <w:rFonts w:ascii="Arial" w:hAnsi="Arial" w:cs="Arial"/>
          <w:sz w:val="22"/>
          <w:szCs w:val="22"/>
          <w:lang w:val="es-CO"/>
        </w:rPr>
        <w:t>í</w:t>
      </w:r>
      <w:r w:rsidRPr="00015C5D">
        <w:rPr>
          <w:rFonts w:ascii="Arial" w:hAnsi="Arial" w:cs="Arial"/>
          <w:sz w:val="22"/>
          <w:szCs w:val="22"/>
          <w:lang w:val="es-CO"/>
        </w:rPr>
        <w:t>a Distrital de Movilidad</w:t>
      </w:r>
      <w:r w:rsidRPr="00015C5D">
        <w:rPr>
          <w:rFonts w:ascii="Arial" w:hAnsi="Arial" w:cs="Arial"/>
          <w:i/>
          <w:sz w:val="22"/>
          <w:szCs w:val="22"/>
          <w:lang w:val="es-CO"/>
        </w:rPr>
        <w:t xml:space="preserve"> </w:t>
      </w:r>
      <w:r w:rsidRPr="00D66857">
        <w:rPr>
          <w:rFonts w:ascii="Arial" w:hAnsi="Arial" w:cs="Arial"/>
          <w:i/>
          <w:iCs/>
          <w:sz w:val="22"/>
          <w:szCs w:val="22"/>
          <w:lang w:val="es-CO" w:eastAsia="es-CO"/>
        </w:rPr>
        <w:t>"Por la cual se fijan los recorridos y lineamientos dentro de la ciudad de Bogotá Distrito Capital, para el Servicio Público de Transporte Terrestre Automotor de Pasajeros por Carretera"</w:t>
      </w:r>
      <w:r w:rsidRPr="00015C5D">
        <w:rPr>
          <w:rFonts w:ascii="Arial" w:hAnsi="Arial" w:cs="Arial"/>
          <w:i/>
          <w:sz w:val="22"/>
          <w:szCs w:val="22"/>
          <w:lang w:val="es-CO"/>
        </w:rPr>
        <w:t xml:space="preserve">, </w:t>
      </w:r>
      <w:r w:rsidR="00C604AC" w:rsidRPr="00D66857">
        <w:rPr>
          <w:rFonts w:ascii="Arial" w:hAnsi="Arial" w:cs="Arial"/>
          <w:bCs/>
          <w:sz w:val="22"/>
          <w:szCs w:val="22"/>
          <w:lang w:val="es-CO"/>
        </w:rPr>
        <w:t xml:space="preserve"> fija los recorridos </w:t>
      </w:r>
      <w:r w:rsidR="00DB205B" w:rsidRPr="00D66857">
        <w:rPr>
          <w:rFonts w:ascii="Arial" w:hAnsi="Arial" w:cs="Arial"/>
          <w:bCs/>
          <w:sz w:val="22"/>
          <w:szCs w:val="22"/>
          <w:lang w:val="es-CO"/>
        </w:rPr>
        <w:t>para cubrir las rutas de influencia de Bogotá D</w:t>
      </w:r>
      <w:r w:rsidR="004C79B2" w:rsidRPr="00D66857">
        <w:rPr>
          <w:rFonts w:ascii="Arial" w:hAnsi="Arial" w:cs="Arial"/>
          <w:bCs/>
          <w:sz w:val="22"/>
          <w:szCs w:val="22"/>
          <w:lang w:val="es-CO"/>
        </w:rPr>
        <w:t>.</w:t>
      </w:r>
      <w:r w:rsidR="00DB205B" w:rsidRPr="00D66857">
        <w:rPr>
          <w:rFonts w:ascii="Arial" w:hAnsi="Arial" w:cs="Arial"/>
          <w:bCs/>
          <w:sz w:val="22"/>
          <w:szCs w:val="22"/>
          <w:lang w:val="es-CO"/>
        </w:rPr>
        <w:t>C</w:t>
      </w:r>
      <w:r w:rsidRPr="00D66857">
        <w:rPr>
          <w:rFonts w:ascii="Arial" w:hAnsi="Arial" w:cs="Arial"/>
          <w:bCs/>
          <w:sz w:val="22"/>
          <w:szCs w:val="22"/>
          <w:lang w:val="es-CO"/>
        </w:rPr>
        <w:t>. o rutas de corta distancia,</w:t>
      </w:r>
      <w:r w:rsidR="00DB205B" w:rsidRPr="00D66857">
        <w:rPr>
          <w:rFonts w:ascii="Arial" w:hAnsi="Arial" w:cs="Arial"/>
          <w:bCs/>
          <w:sz w:val="22"/>
          <w:szCs w:val="22"/>
          <w:lang w:val="es-CO"/>
        </w:rPr>
        <w:t xml:space="preserve"> cuyo ingreso se</w:t>
      </w:r>
      <w:r w:rsidR="00DA74AE" w:rsidRPr="00D66857">
        <w:rPr>
          <w:rFonts w:ascii="Arial" w:hAnsi="Arial" w:cs="Arial"/>
          <w:bCs/>
          <w:sz w:val="22"/>
          <w:szCs w:val="22"/>
          <w:lang w:val="es-CO"/>
        </w:rPr>
        <w:t xml:space="preserve"> realiza </w:t>
      </w:r>
      <w:r w:rsidR="00DB205B" w:rsidRPr="00D66857">
        <w:rPr>
          <w:rFonts w:ascii="Arial" w:hAnsi="Arial" w:cs="Arial"/>
          <w:bCs/>
          <w:sz w:val="22"/>
          <w:szCs w:val="22"/>
          <w:lang w:val="es-CO"/>
        </w:rPr>
        <w:t xml:space="preserve"> por la Autopista Norte,</w:t>
      </w:r>
      <w:r w:rsidR="004C79B2" w:rsidRPr="00D66857">
        <w:rPr>
          <w:rFonts w:ascii="Arial" w:hAnsi="Arial" w:cs="Arial"/>
          <w:bCs/>
          <w:sz w:val="22"/>
          <w:szCs w:val="22"/>
          <w:lang w:val="es-CO"/>
        </w:rPr>
        <w:t xml:space="preserve"> autorizando la</w:t>
      </w:r>
      <w:r w:rsidR="00DB205B" w:rsidRPr="00D66857">
        <w:rPr>
          <w:rFonts w:ascii="Arial" w:hAnsi="Arial" w:cs="Arial"/>
          <w:bCs/>
          <w:sz w:val="22"/>
          <w:szCs w:val="22"/>
          <w:lang w:val="es-CO"/>
        </w:rPr>
        <w:t xml:space="preserve"> integración fís</w:t>
      </w:r>
      <w:r w:rsidR="004C79B2" w:rsidRPr="00D66857">
        <w:rPr>
          <w:rFonts w:ascii="Arial" w:hAnsi="Arial" w:cs="Arial"/>
          <w:bCs/>
          <w:sz w:val="22"/>
          <w:szCs w:val="22"/>
          <w:lang w:val="es-CO"/>
        </w:rPr>
        <w:t>ica</w:t>
      </w:r>
      <w:r w:rsidR="00DB205B" w:rsidRPr="00D66857">
        <w:rPr>
          <w:rFonts w:ascii="Arial" w:hAnsi="Arial" w:cs="Arial"/>
          <w:bCs/>
          <w:sz w:val="22"/>
          <w:szCs w:val="22"/>
          <w:lang w:val="es-CO"/>
        </w:rPr>
        <w:t xml:space="preserve"> con el si</w:t>
      </w:r>
      <w:r w:rsidR="004C79B2" w:rsidRPr="00D66857">
        <w:rPr>
          <w:rFonts w:ascii="Arial" w:hAnsi="Arial" w:cs="Arial"/>
          <w:bCs/>
          <w:sz w:val="22"/>
          <w:szCs w:val="22"/>
          <w:lang w:val="es-CO"/>
        </w:rPr>
        <w:t>s</w:t>
      </w:r>
      <w:r w:rsidR="00DB205B" w:rsidRPr="00D66857">
        <w:rPr>
          <w:rFonts w:ascii="Arial" w:hAnsi="Arial" w:cs="Arial"/>
          <w:bCs/>
          <w:sz w:val="22"/>
          <w:szCs w:val="22"/>
          <w:lang w:val="es-CO"/>
        </w:rPr>
        <w:t>tema de transpo</w:t>
      </w:r>
      <w:r w:rsidR="004C79B2" w:rsidRPr="00D66857">
        <w:rPr>
          <w:rFonts w:ascii="Arial" w:hAnsi="Arial" w:cs="Arial"/>
          <w:bCs/>
          <w:sz w:val="22"/>
          <w:szCs w:val="22"/>
          <w:lang w:val="es-CO"/>
        </w:rPr>
        <w:t>r</w:t>
      </w:r>
      <w:r w:rsidR="00DB205B" w:rsidRPr="00D66857">
        <w:rPr>
          <w:rFonts w:ascii="Arial" w:hAnsi="Arial" w:cs="Arial"/>
          <w:bCs/>
          <w:sz w:val="22"/>
          <w:szCs w:val="22"/>
          <w:lang w:val="es-CO"/>
        </w:rPr>
        <w:t xml:space="preserve">te masivo Transmilenio </w:t>
      </w:r>
      <w:r w:rsidR="004C79B2" w:rsidRPr="00D66857">
        <w:rPr>
          <w:rFonts w:ascii="Arial" w:hAnsi="Arial" w:cs="Arial"/>
          <w:bCs/>
          <w:sz w:val="22"/>
          <w:szCs w:val="22"/>
          <w:lang w:val="es-CO"/>
        </w:rPr>
        <w:t>S.A.</w:t>
      </w:r>
      <w:r w:rsidR="00DB205B" w:rsidRPr="00D66857">
        <w:rPr>
          <w:rFonts w:ascii="Arial" w:hAnsi="Arial" w:cs="Arial"/>
          <w:bCs/>
          <w:sz w:val="22"/>
          <w:szCs w:val="22"/>
          <w:lang w:val="es-CO"/>
        </w:rPr>
        <w:t xml:space="preserve"> en el </w:t>
      </w:r>
      <w:r w:rsidR="00DA74AE" w:rsidRPr="00D66857">
        <w:rPr>
          <w:rFonts w:ascii="Arial" w:hAnsi="Arial" w:cs="Arial"/>
          <w:bCs/>
          <w:sz w:val="22"/>
          <w:szCs w:val="22"/>
          <w:lang w:val="es-CO"/>
        </w:rPr>
        <w:t>P</w:t>
      </w:r>
      <w:r w:rsidR="00DB205B" w:rsidRPr="00D66857">
        <w:rPr>
          <w:rFonts w:ascii="Arial" w:hAnsi="Arial" w:cs="Arial"/>
          <w:bCs/>
          <w:sz w:val="22"/>
          <w:szCs w:val="22"/>
          <w:lang w:val="es-CO"/>
        </w:rPr>
        <w:t xml:space="preserve">ortal </w:t>
      </w:r>
      <w:r w:rsidR="00DA74AE" w:rsidRPr="00D66857">
        <w:rPr>
          <w:rFonts w:ascii="Arial" w:hAnsi="Arial" w:cs="Arial"/>
          <w:bCs/>
          <w:sz w:val="22"/>
          <w:szCs w:val="22"/>
          <w:lang w:val="es-CO"/>
        </w:rPr>
        <w:t xml:space="preserve">del </w:t>
      </w:r>
      <w:r w:rsidR="004C79B2" w:rsidRPr="00D66857">
        <w:rPr>
          <w:rFonts w:ascii="Arial" w:hAnsi="Arial" w:cs="Arial"/>
          <w:bCs/>
          <w:sz w:val="22"/>
          <w:szCs w:val="22"/>
          <w:lang w:val="es-CO"/>
        </w:rPr>
        <w:t>N</w:t>
      </w:r>
      <w:r w:rsidR="00DB205B" w:rsidRPr="00D66857">
        <w:rPr>
          <w:rFonts w:ascii="Arial" w:hAnsi="Arial" w:cs="Arial"/>
          <w:bCs/>
          <w:sz w:val="22"/>
          <w:szCs w:val="22"/>
          <w:lang w:val="es-CO"/>
        </w:rPr>
        <w:t xml:space="preserve">orte </w:t>
      </w:r>
      <w:r w:rsidR="004C79B2" w:rsidRPr="00D66857">
        <w:rPr>
          <w:rFonts w:ascii="Arial" w:hAnsi="Arial" w:cs="Arial"/>
          <w:bCs/>
          <w:sz w:val="22"/>
          <w:szCs w:val="22"/>
          <w:lang w:val="es-CO"/>
        </w:rPr>
        <w:t xml:space="preserve">mediante </w:t>
      </w:r>
      <w:r w:rsidR="00DB205B" w:rsidRPr="00D66857">
        <w:rPr>
          <w:rFonts w:ascii="Arial" w:hAnsi="Arial" w:cs="Arial"/>
          <w:bCs/>
          <w:sz w:val="22"/>
          <w:szCs w:val="22"/>
          <w:lang w:val="es-CO"/>
        </w:rPr>
        <w:t>el siguiente recorri</w:t>
      </w:r>
      <w:r w:rsidR="004C79B2" w:rsidRPr="00D66857">
        <w:rPr>
          <w:rFonts w:ascii="Arial" w:hAnsi="Arial" w:cs="Arial"/>
          <w:bCs/>
          <w:sz w:val="22"/>
          <w:szCs w:val="22"/>
          <w:lang w:val="es-CO"/>
        </w:rPr>
        <w:t>do de ingreso y salida:</w:t>
      </w:r>
      <w:r w:rsidR="004C79B2" w:rsidRPr="00D66857">
        <w:rPr>
          <w:rFonts w:ascii="Arial" w:hAnsi="Arial" w:cs="Arial"/>
          <w:bCs/>
          <w:i/>
          <w:sz w:val="22"/>
          <w:szCs w:val="22"/>
          <w:lang w:val="es-CO"/>
        </w:rPr>
        <w:t xml:space="preserve"> "...Autopista Norte - Portal Norte (acceso noroccidental) - Plataforma de ascenso/descenso de pasajeros - retorno (salida nororiental Portal Norte) </w:t>
      </w:r>
    </w:p>
    <w:p w14:paraId="2658D6C6" w14:textId="77777777" w:rsidR="0097761F" w:rsidRPr="00015C5D" w:rsidRDefault="0097761F" w:rsidP="00DA059C">
      <w:pPr>
        <w:pStyle w:val="NormalWeb"/>
        <w:spacing w:before="0" w:beforeAutospacing="0" w:after="0" w:afterAutospacing="0"/>
        <w:jc w:val="both"/>
        <w:rPr>
          <w:rFonts w:ascii="Arial" w:hAnsi="Arial" w:cs="Arial"/>
          <w:bCs/>
          <w:sz w:val="22"/>
          <w:szCs w:val="22"/>
          <w:lang w:val="es-CO"/>
        </w:rPr>
      </w:pPr>
    </w:p>
    <w:p w14:paraId="39342BAE" w14:textId="25F69373" w:rsidR="00DA059C" w:rsidRDefault="00DA059C" w:rsidP="00DA059C">
      <w:pPr>
        <w:pStyle w:val="Default"/>
        <w:suppressAutoHyphens/>
        <w:adjustRightInd/>
        <w:jc w:val="both"/>
        <w:rPr>
          <w:rFonts w:ascii="Arial" w:eastAsia="Times New Roman" w:hAnsi="Arial" w:cs="Arial"/>
          <w:bCs/>
          <w:color w:val="auto"/>
          <w:sz w:val="22"/>
          <w:szCs w:val="22"/>
          <w:lang w:val="es-CO" w:eastAsia="es-ES"/>
        </w:rPr>
      </w:pPr>
      <w:r w:rsidRPr="00D66857">
        <w:rPr>
          <w:rFonts w:ascii="Arial" w:eastAsia="Times New Roman" w:hAnsi="Arial" w:cs="Arial"/>
          <w:bCs/>
          <w:color w:val="auto"/>
          <w:sz w:val="22"/>
          <w:szCs w:val="22"/>
          <w:lang w:val="es-CO" w:eastAsia="es-ES"/>
        </w:rPr>
        <w:t>Que la Ter</w:t>
      </w:r>
      <w:r w:rsidR="004D6CF5" w:rsidRPr="00D66857">
        <w:rPr>
          <w:rFonts w:ascii="Arial" w:eastAsia="Times New Roman" w:hAnsi="Arial" w:cs="Arial"/>
          <w:bCs/>
          <w:color w:val="auto"/>
          <w:sz w:val="22"/>
          <w:szCs w:val="22"/>
          <w:lang w:val="es-CO" w:eastAsia="es-ES"/>
        </w:rPr>
        <w:t xml:space="preserve">minal Satélite del </w:t>
      </w:r>
      <w:r w:rsidR="006B1967" w:rsidRPr="00D66857">
        <w:rPr>
          <w:rFonts w:ascii="Arial" w:eastAsia="Times New Roman" w:hAnsi="Arial" w:cs="Arial"/>
          <w:bCs/>
          <w:color w:val="auto"/>
          <w:sz w:val="22"/>
          <w:szCs w:val="22"/>
          <w:lang w:val="es-CO" w:eastAsia="es-ES"/>
        </w:rPr>
        <w:t xml:space="preserve">Norte desde el 27 de febrero de 2017 </w:t>
      </w:r>
      <w:r w:rsidR="004D6CF5" w:rsidRPr="00D66857">
        <w:rPr>
          <w:rFonts w:ascii="Arial" w:eastAsia="Times New Roman" w:hAnsi="Arial" w:cs="Arial"/>
          <w:bCs/>
          <w:color w:val="auto"/>
          <w:sz w:val="22"/>
          <w:szCs w:val="22"/>
          <w:lang w:val="es-CO" w:eastAsia="es-ES"/>
        </w:rPr>
        <w:t>inició</w:t>
      </w:r>
      <w:r w:rsidRPr="007456A1">
        <w:rPr>
          <w:rFonts w:ascii="Arial" w:eastAsia="Times New Roman" w:hAnsi="Arial" w:cs="Arial"/>
          <w:bCs/>
          <w:color w:val="auto"/>
          <w:sz w:val="22"/>
          <w:szCs w:val="22"/>
          <w:lang w:val="es-CO" w:eastAsia="es-ES"/>
        </w:rPr>
        <w:t xml:space="preserve"> la operación de </w:t>
      </w:r>
      <w:r w:rsidR="006B1967" w:rsidRPr="00D66857">
        <w:rPr>
          <w:rFonts w:ascii="Arial" w:eastAsia="Times New Roman" w:hAnsi="Arial" w:cs="Arial"/>
          <w:bCs/>
          <w:color w:val="auto"/>
          <w:sz w:val="22"/>
          <w:szCs w:val="22"/>
          <w:lang w:val="es-CO" w:eastAsia="es-ES"/>
        </w:rPr>
        <w:t>la fase</w:t>
      </w:r>
      <w:r w:rsidRPr="00D66857">
        <w:rPr>
          <w:rFonts w:ascii="Arial" w:eastAsia="Times New Roman" w:hAnsi="Arial" w:cs="Arial"/>
          <w:bCs/>
          <w:color w:val="auto"/>
          <w:sz w:val="22"/>
          <w:szCs w:val="22"/>
          <w:lang w:val="es-CO" w:eastAsia="es-ES"/>
        </w:rPr>
        <w:t xml:space="preserve"> 1 - etapa 1 como una estación temporal, permitiendo al servicio público de transporte terrestre automotor de pasajeros p</w:t>
      </w:r>
      <w:r w:rsidR="002605D0" w:rsidRPr="00D66857">
        <w:rPr>
          <w:rFonts w:ascii="Arial" w:eastAsia="Times New Roman" w:hAnsi="Arial" w:cs="Arial"/>
          <w:bCs/>
          <w:color w:val="auto"/>
          <w:sz w:val="22"/>
          <w:szCs w:val="22"/>
          <w:lang w:val="es-CO" w:eastAsia="es-ES"/>
        </w:rPr>
        <w:t xml:space="preserve">or carretera, </w:t>
      </w:r>
      <w:r w:rsidRPr="00D66857">
        <w:rPr>
          <w:rFonts w:ascii="Arial" w:eastAsia="Times New Roman" w:hAnsi="Arial" w:cs="Arial"/>
          <w:bCs/>
          <w:color w:val="auto"/>
          <w:sz w:val="22"/>
          <w:szCs w:val="22"/>
          <w:lang w:val="es-CO" w:eastAsia="es-ES"/>
        </w:rPr>
        <w:t>efectuar las actividades de ascenso de usuarios</w:t>
      </w:r>
      <w:r w:rsidR="006B1967" w:rsidRPr="00D66857">
        <w:rPr>
          <w:rFonts w:ascii="Arial" w:eastAsia="Times New Roman" w:hAnsi="Arial" w:cs="Arial"/>
          <w:bCs/>
          <w:color w:val="auto"/>
          <w:sz w:val="22"/>
          <w:szCs w:val="22"/>
          <w:lang w:val="es-CO" w:eastAsia="es-ES"/>
        </w:rPr>
        <w:t>.</w:t>
      </w:r>
    </w:p>
    <w:p w14:paraId="7F835B7F" w14:textId="72DB32C5" w:rsidR="00B70A21" w:rsidRDefault="00B70A21" w:rsidP="00DA059C">
      <w:pPr>
        <w:pStyle w:val="Default"/>
        <w:suppressAutoHyphens/>
        <w:adjustRightInd/>
        <w:jc w:val="both"/>
        <w:rPr>
          <w:rFonts w:ascii="Arial" w:eastAsia="Times New Roman" w:hAnsi="Arial" w:cs="Arial"/>
          <w:bCs/>
          <w:color w:val="auto"/>
          <w:sz w:val="22"/>
          <w:szCs w:val="22"/>
          <w:lang w:val="es-CO" w:eastAsia="es-ES"/>
        </w:rPr>
      </w:pPr>
    </w:p>
    <w:p w14:paraId="0D54AC1A" w14:textId="48296333" w:rsidR="00B70A21" w:rsidRPr="00D66857" w:rsidRDefault="00B70A21" w:rsidP="00B70A21">
      <w:pPr>
        <w:pStyle w:val="Default"/>
        <w:suppressAutoHyphens/>
        <w:adjustRightInd/>
        <w:jc w:val="both"/>
        <w:rPr>
          <w:rFonts w:ascii="Arial" w:eastAsia="Times New Roman" w:hAnsi="Arial" w:cs="Arial"/>
          <w:bCs/>
          <w:color w:val="auto"/>
          <w:sz w:val="22"/>
          <w:szCs w:val="22"/>
          <w:lang w:val="es-CO" w:bidi="en-US"/>
        </w:rPr>
      </w:pPr>
      <w:r w:rsidRPr="001A714A">
        <w:rPr>
          <w:rFonts w:ascii="Arial" w:eastAsia="Times New Roman" w:hAnsi="Arial" w:cs="Arial"/>
          <w:bCs/>
          <w:color w:val="auto"/>
          <w:sz w:val="22"/>
          <w:szCs w:val="22"/>
          <w:lang w:val="es-CO" w:bidi="en-US"/>
        </w:rPr>
        <w:t>Que la Empresa Transmilenio S.A. solicitó a la Secretaría Distrital de Movilidad</w:t>
      </w:r>
      <w:r w:rsidR="00713B22">
        <w:rPr>
          <w:rFonts w:ascii="Arial" w:eastAsia="Times New Roman" w:hAnsi="Arial" w:cs="Arial"/>
          <w:bCs/>
          <w:color w:val="auto"/>
          <w:sz w:val="22"/>
          <w:szCs w:val="22"/>
          <w:lang w:val="es-CO" w:bidi="en-US"/>
        </w:rPr>
        <w:t xml:space="preserve"> en diferentes mesas de trab</w:t>
      </w:r>
      <w:r w:rsidR="003C7EA4">
        <w:rPr>
          <w:rFonts w:ascii="Arial" w:eastAsia="Times New Roman" w:hAnsi="Arial" w:cs="Arial"/>
          <w:bCs/>
          <w:color w:val="auto"/>
          <w:sz w:val="22"/>
          <w:szCs w:val="22"/>
          <w:lang w:val="es-CO" w:bidi="en-US"/>
        </w:rPr>
        <w:t>a</w:t>
      </w:r>
      <w:r w:rsidR="00713B22">
        <w:rPr>
          <w:rFonts w:ascii="Arial" w:eastAsia="Times New Roman" w:hAnsi="Arial" w:cs="Arial"/>
          <w:bCs/>
          <w:color w:val="auto"/>
          <w:sz w:val="22"/>
          <w:szCs w:val="22"/>
          <w:lang w:val="es-CO" w:bidi="en-US"/>
        </w:rPr>
        <w:t>jo,</w:t>
      </w:r>
      <w:r w:rsidRPr="001A714A">
        <w:rPr>
          <w:rFonts w:ascii="Arial" w:eastAsia="Times New Roman" w:hAnsi="Arial" w:cs="Arial"/>
          <w:bCs/>
          <w:color w:val="auto"/>
          <w:sz w:val="22"/>
          <w:szCs w:val="22"/>
          <w:lang w:val="es-CO" w:bidi="en-US"/>
        </w:rPr>
        <w:t xml:space="preserve"> la reducción de la oferta de las rutas intermunicipales en el Portal Norte</w:t>
      </w:r>
      <w:r>
        <w:rPr>
          <w:rFonts w:ascii="Arial" w:eastAsia="Times New Roman" w:hAnsi="Arial" w:cs="Arial"/>
          <w:bCs/>
          <w:color w:val="auto"/>
          <w:sz w:val="22"/>
          <w:szCs w:val="22"/>
          <w:lang w:val="es-CO" w:bidi="en-US"/>
        </w:rPr>
        <w:t xml:space="preserve"> (</w:t>
      </w:r>
      <w:r w:rsidRPr="001A714A">
        <w:rPr>
          <w:rFonts w:ascii="Arial" w:eastAsia="Times New Roman" w:hAnsi="Arial" w:cs="Arial"/>
          <w:bCs/>
          <w:color w:val="auto"/>
          <w:sz w:val="22"/>
          <w:szCs w:val="22"/>
          <w:lang w:val="es-CO" w:bidi="en-US"/>
        </w:rPr>
        <w:t>rutas autorizadas por medio de la Resolución 540 de 2009</w:t>
      </w:r>
      <w:r>
        <w:rPr>
          <w:rFonts w:ascii="Arial" w:eastAsia="Times New Roman" w:hAnsi="Arial" w:cs="Arial"/>
          <w:bCs/>
          <w:color w:val="auto"/>
          <w:sz w:val="22"/>
          <w:szCs w:val="22"/>
          <w:lang w:val="es-CO" w:bidi="en-US"/>
        </w:rPr>
        <w:t>)</w:t>
      </w:r>
      <w:r w:rsidRPr="001A714A">
        <w:rPr>
          <w:rFonts w:ascii="Arial" w:eastAsia="Times New Roman" w:hAnsi="Arial" w:cs="Arial"/>
          <w:bCs/>
          <w:color w:val="auto"/>
          <w:sz w:val="22"/>
          <w:szCs w:val="22"/>
          <w:lang w:val="es-CO" w:bidi="en-US"/>
        </w:rPr>
        <w:t>, teniendo en cuenta la implementación de la renovación de la flota troncal de las fases I y II del Sistema Trans</w:t>
      </w:r>
      <w:r w:rsidR="001A714A">
        <w:rPr>
          <w:rFonts w:ascii="Arial" w:eastAsia="Times New Roman" w:hAnsi="Arial" w:cs="Arial"/>
          <w:bCs/>
          <w:color w:val="auto"/>
          <w:sz w:val="22"/>
          <w:szCs w:val="22"/>
          <w:lang w:val="es-CO" w:bidi="en-US"/>
        </w:rPr>
        <w:t>m</w:t>
      </w:r>
      <w:r w:rsidRPr="001A714A">
        <w:rPr>
          <w:rFonts w:ascii="Arial" w:eastAsia="Times New Roman" w:hAnsi="Arial" w:cs="Arial"/>
          <w:bCs/>
          <w:color w:val="auto"/>
          <w:sz w:val="22"/>
          <w:szCs w:val="22"/>
          <w:lang w:val="es-CO" w:bidi="en-US"/>
        </w:rPr>
        <w:t xml:space="preserve">ilenio,  en consideración a que la composición de esta será mayoritariamente de tipología biarticulado (67% biarticulados y 33% articulados), </w:t>
      </w:r>
      <w:r>
        <w:rPr>
          <w:rFonts w:ascii="Arial" w:eastAsia="Times New Roman" w:hAnsi="Arial" w:cs="Arial"/>
          <w:bCs/>
          <w:color w:val="auto"/>
          <w:sz w:val="22"/>
          <w:szCs w:val="22"/>
          <w:lang w:val="es-CO" w:bidi="en-US"/>
        </w:rPr>
        <w:t xml:space="preserve">lo que genera la </w:t>
      </w:r>
      <w:r w:rsidRPr="001A714A">
        <w:rPr>
          <w:rFonts w:ascii="Arial" w:eastAsia="Times New Roman" w:hAnsi="Arial" w:cs="Arial"/>
          <w:bCs/>
          <w:color w:val="auto"/>
          <w:sz w:val="22"/>
          <w:szCs w:val="22"/>
          <w:lang w:val="es-CO" w:bidi="en-US"/>
        </w:rPr>
        <w:t xml:space="preserve">necesidad de optimizar la capacidad de la infraestructura del Sistema, </w:t>
      </w:r>
      <w:proofErr w:type="spellStart"/>
      <w:r w:rsidRPr="001A714A">
        <w:rPr>
          <w:rFonts w:ascii="Arial" w:eastAsia="Times New Roman" w:hAnsi="Arial" w:cs="Arial"/>
          <w:bCs/>
          <w:color w:val="auto"/>
          <w:sz w:val="22"/>
          <w:szCs w:val="22"/>
          <w:lang w:val="es-CO" w:bidi="en-US"/>
        </w:rPr>
        <w:t>permit</w:t>
      </w:r>
      <w:r w:rsidR="00A06C69">
        <w:rPr>
          <w:rFonts w:ascii="Arial" w:eastAsia="Times New Roman" w:hAnsi="Arial" w:cs="Arial"/>
          <w:bCs/>
          <w:color w:val="auto"/>
          <w:sz w:val="22"/>
          <w:szCs w:val="22"/>
          <w:lang w:val="es-CO" w:bidi="en-US"/>
        </w:rPr>
        <w:t>endo</w:t>
      </w:r>
      <w:proofErr w:type="spellEnd"/>
      <w:r w:rsidRPr="001A714A">
        <w:rPr>
          <w:rFonts w:ascii="Arial" w:eastAsia="Times New Roman" w:hAnsi="Arial" w:cs="Arial"/>
          <w:bCs/>
          <w:color w:val="auto"/>
          <w:sz w:val="22"/>
          <w:szCs w:val="22"/>
          <w:lang w:val="es-CO" w:bidi="en-US"/>
        </w:rPr>
        <w:t xml:space="preserve"> obtener </w:t>
      </w:r>
      <w:r w:rsidRPr="001A714A">
        <w:rPr>
          <w:rFonts w:ascii="Arial" w:eastAsia="Times New Roman" w:hAnsi="Arial" w:cs="Arial"/>
          <w:bCs/>
          <w:color w:val="auto"/>
          <w:sz w:val="22"/>
          <w:szCs w:val="22"/>
          <w:lang w:val="es-CO" w:bidi="en-US"/>
        </w:rPr>
        <w:lastRenderedPageBreak/>
        <w:t xml:space="preserve">mejoras en los tiempos de atención y </w:t>
      </w:r>
      <w:r w:rsidR="00F52AAF">
        <w:rPr>
          <w:rFonts w:ascii="Arial" w:eastAsia="Times New Roman" w:hAnsi="Arial" w:cs="Arial"/>
          <w:bCs/>
          <w:color w:val="auto"/>
          <w:sz w:val="22"/>
          <w:szCs w:val="22"/>
          <w:lang w:val="es-CO" w:bidi="en-US"/>
        </w:rPr>
        <w:t>las condiciones operacionales del servicio troncal y de alimentación del Sistema.</w:t>
      </w:r>
      <w:r w:rsidRPr="00253B7D">
        <w:rPr>
          <w:rFonts w:ascii="Arial" w:eastAsia="Times New Roman" w:hAnsi="Arial" w:cs="Arial"/>
          <w:bCs/>
          <w:color w:val="auto"/>
          <w:sz w:val="22"/>
          <w:szCs w:val="22"/>
          <w:lang w:val="es-CO" w:bidi="en-US"/>
        </w:rPr>
        <w:t xml:space="preserve"> </w:t>
      </w:r>
    </w:p>
    <w:p w14:paraId="5E37A5CD" w14:textId="5EF30628" w:rsidR="00B70A21" w:rsidRPr="00253B7D" w:rsidRDefault="00B70A21" w:rsidP="00DA059C">
      <w:pPr>
        <w:pStyle w:val="Default"/>
        <w:suppressAutoHyphens/>
        <w:adjustRightInd/>
        <w:jc w:val="both"/>
        <w:rPr>
          <w:rFonts w:ascii="Arial" w:hAnsi="Arial" w:cs="Arial"/>
          <w:color w:val="1F497D"/>
          <w:shd w:val="clear" w:color="auto" w:fill="FFFFFF"/>
          <w:lang w:val="es-CO"/>
        </w:rPr>
      </w:pPr>
    </w:p>
    <w:p w14:paraId="7C2E2D31" w14:textId="77777777" w:rsidR="004C79B2" w:rsidRPr="00D66857" w:rsidRDefault="004C79B2" w:rsidP="004C79B2">
      <w:pPr>
        <w:jc w:val="both"/>
        <w:rPr>
          <w:rFonts w:ascii="Arial" w:hAnsi="Arial" w:cs="Arial"/>
          <w:color w:val="222222"/>
          <w:sz w:val="22"/>
          <w:szCs w:val="22"/>
          <w:lang w:val="es-CO" w:eastAsia="es-CO"/>
        </w:rPr>
      </w:pPr>
    </w:p>
    <w:p w14:paraId="1288A159" w14:textId="1B9FB673" w:rsidR="00DA059C" w:rsidRPr="00D66857" w:rsidRDefault="004D6CF5" w:rsidP="004C79B2">
      <w:pPr>
        <w:jc w:val="both"/>
        <w:rPr>
          <w:rFonts w:ascii="Arial" w:hAnsi="Arial" w:cs="Arial"/>
          <w:bCs/>
          <w:sz w:val="22"/>
          <w:szCs w:val="22"/>
          <w:lang w:val="es-CO"/>
        </w:rPr>
      </w:pPr>
      <w:r w:rsidRPr="00D66857">
        <w:rPr>
          <w:rFonts w:ascii="Arial" w:hAnsi="Arial" w:cs="Arial"/>
          <w:color w:val="222222"/>
          <w:sz w:val="22"/>
          <w:szCs w:val="22"/>
          <w:lang w:val="es-CO" w:eastAsia="es-CO"/>
        </w:rPr>
        <w:t xml:space="preserve">Que mediante radicado </w:t>
      </w:r>
      <w:r w:rsidRPr="00D66857">
        <w:rPr>
          <w:rFonts w:ascii="Arial" w:eastAsiaTheme="minorHAnsi" w:hAnsi="Arial" w:cs="Arial"/>
          <w:sz w:val="22"/>
          <w:szCs w:val="22"/>
          <w:lang w:val="es-CO" w:eastAsia="es-CO" w:bidi="ar-SA"/>
        </w:rPr>
        <w:t xml:space="preserve">SDM-119285-2018, la </w:t>
      </w:r>
      <w:r w:rsidR="004C79B2" w:rsidRPr="00D66857">
        <w:rPr>
          <w:rFonts w:ascii="Arial" w:eastAsiaTheme="minorHAnsi" w:hAnsi="Arial" w:cs="Arial"/>
          <w:sz w:val="22"/>
          <w:szCs w:val="22"/>
          <w:lang w:val="es-CO" w:eastAsia="es-CO" w:bidi="ar-SA"/>
        </w:rPr>
        <w:t>T</w:t>
      </w:r>
      <w:r w:rsidRPr="00D66857">
        <w:rPr>
          <w:rFonts w:ascii="Arial" w:eastAsiaTheme="minorHAnsi" w:hAnsi="Arial" w:cs="Arial"/>
          <w:sz w:val="22"/>
          <w:szCs w:val="22"/>
          <w:lang w:val="es-CO" w:eastAsia="es-CO" w:bidi="ar-SA"/>
        </w:rPr>
        <w:t xml:space="preserve">erminal </w:t>
      </w:r>
      <w:r w:rsidR="006B1967" w:rsidRPr="00D66857">
        <w:rPr>
          <w:rFonts w:ascii="Arial" w:hAnsi="Arial" w:cs="Arial"/>
          <w:color w:val="222222"/>
          <w:sz w:val="22"/>
          <w:szCs w:val="22"/>
          <w:lang w:val="es-CO" w:eastAsia="es-CO"/>
        </w:rPr>
        <w:t xml:space="preserve">de Transporte </w:t>
      </w:r>
      <w:r w:rsidRPr="00D66857">
        <w:rPr>
          <w:rFonts w:ascii="Arial" w:eastAsiaTheme="minorHAnsi" w:hAnsi="Arial" w:cs="Arial"/>
          <w:sz w:val="22"/>
          <w:szCs w:val="22"/>
          <w:lang w:val="es-CO" w:eastAsia="es-CO" w:bidi="ar-SA"/>
        </w:rPr>
        <w:t>solicitó “</w:t>
      </w:r>
      <w:r w:rsidRPr="00D66857">
        <w:rPr>
          <w:rFonts w:ascii="Arial" w:eastAsiaTheme="minorHAnsi" w:hAnsi="Arial" w:cs="Arial"/>
          <w:i/>
          <w:sz w:val="22"/>
          <w:szCs w:val="22"/>
          <w:lang w:val="es-CO" w:eastAsia="es-CO" w:bidi="ar-SA"/>
        </w:rPr>
        <w:t xml:space="preserve">estudiar la posibilidad de aprobar la migración del servicio de transporte sabanero que opera actualmente en el Portal del Norte, para que desde la </w:t>
      </w:r>
      <w:r w:rsidR="00DA74AE" w:rsidRPr="00D66857">
        <w:rPr>
          <w:rFonts w:ascii="Arial" w:eastAsiaTheme="minorHAnsi" w:hAnsi="Arial" w:cs="Arial"/>
          <w:i/>
          <w:sz w:val="22"/>
          <w:szCs w:val="22"/>
          <w:lang w:val="es-CO" w:eastAsia="es-CO" w:bidi="ar-SA"/>
        </w:rPr>
        <w:t>T</w:t>
      </w:r>
      <w:r w:rsidRPr="00D66857">
        <w:rPr>
          <w:rFonts w:ascii="Arial" w:eastAsiaTheme="minorHAnsi" w:hAnsi="Arial" w:cs="Arial"/>
          <w:i/>
          <w:sz w:val="22"/>
          <w:szCs w:val="22"/>
          <w:lang w:val="es-CO" w:eastAsia="es-CO" w:bidi="ar-SA"/>
        </w:rPr>
        <w:t xml:space="preserve">erminal </w:t>
      </w:r>
      <w:r w:rsidR="00F202E0" w:rsidRPr="00D66857">
        <w:rPr>
          <w:rFonts w:ascii="Arial" w:eastAsiaTheme="minorHAnsi" w:hAnsi="Arial" w:cs="Arial"/>
          <w:i/>
          <w:sz w:val="22"/>
          <w:szCs w:val="22"/>
          <w:lang w:val="es-CO" w:eastAsia="es-CO" w:bidi="ar-SA"/>
        </w:rPr>
        <w:t xml:space="preserve">Satélite </w:t>
      </w:r>
      <w:r w:rsidRPr="00D66857">
        <w:rPr>
          <w:rFonts w:ascii="Arial" w:eastAsiaTheme="minorHAnsi" w:hAnsi="Arial" w:cs="Arial"/>
          <w:i/>
          <w:sz w:val="22"/>
          <w:szCs w:val="22"/>
          <w:lang w:val="es-CO" w:eastAsia="es-CO" w:bidi="ar-SA"/>
        </w:rPr>
        <w:t>del Norte, referenciado como una infraestructura eficiente por ser de paso o tránsito que la hace dinámica por estar conectada al transporte masivo, lo cual permite la trasferencia instantánea de un modo a otro, logrando con esto beneficiar a todos los grupos de interés</w:t>
      </w:r>
      <w:r w:rsidR="004C79B2" w:rsidRPr="00D66857">
        <w:rPr>
          <w:rFonts w:ascii="Arial" w:eastAsiaTheme="minorHAnsi" w:hAnsi="Arial" w:cs="Arial"/>
          <w:i/>
          <w:sz w:val="22"/>
          <w:szCs w:val="22"/>
          <w:lang w:val="es-CO" w:eastAsia="es-CO" w:bidi="ar-SA"/>
        </w:rPr>
        <w:t>..</w:t>
      </w:r>
      <w:r w:rsidRPr="00D66857">
        <w:rPr>
          <w:rFonts w:ascii="Arial" w:hAnsi="Arial" w:cs="Arial"/>
          <w:sz w:val="22"/>
          <w:szCs w:val="22"/>
          <w:lang w:val="es-CO"/>
        </w:rPr>
        <w:t xml:space="preserve">”.  </w:t>
      </w:r>
    </w:p>
    <w:p w14:paraId="1EA28037" w14:textId="77777777" w:rsidR="004D6CF5" w:rsidRPr="00015C5D" w:rsidRDefault="004D6CF5" w:rsidP="00DA059C">
      <w:pPr>
        <w:rPr>
          <w:rFonts w:ascii="Arial" w:hAnsi="Arial" w:cs="Arial"/>
          <w:sz w:val="22"/>
          <w:szCs w:val="22"/>
          <w:lang w:val="es-CO"/>
        </w:rPr>
      </w:pPr>
    </w:p>
    <w:p w14:paraId="14809D43" w14:textId="1A83529F" w:rsidR="005943DF" w:rsidRPr="00015C5D" w:rsidRDefault="005943DF" w:rsidP="005943DF">
      <w:pPr>
        <w:autoSpaceDE w:val="0"/>
        <w:autoSpaceDN w:val="0"/>
        <w:adjustRightInd w:val="0"/>
        <w:jc w:val="both"/>
        <w:rPr>
          <w:rFonts w:ascii="Arial" w:hAnsi="Arial" w:cs="Arial"/>
          <w:sz w:val="22"/>
          <w:szCs w:val="22"/>
          <w:lang w:val="es-CO"/>
        </w:rPr>
      </w:pPr>
      <w:r w:rsidRPr="003C7EA4">
        <w:rPr>
          <w:rFonts w:ascii="Arial" w:hAnsi="Arial" w:cs="Arial"/>
          <w:sz w:val="22"/>
          <w:szCs w:val="22"/>
          <w:shd w:val="clear" w:color="auto" w:fill="FFFFFF"/>
          <w:lang w:val="es-CO"/>
        </w:rPr>
        <w:t xml:space="preserve">Que la Secretaría Distrital de Movilidad </w:t>
      </w:r>
      <w:r w:rsidR="00611FC2" w:rsidRPr="003C7EA4">
        <w:rPr>
          <w:rFonts w:ascii="Arial" w:hAnsi="Arial" w:cs="Arial"/>
          <w:sz w:val="22"/>
          <w:szCs w:val="22"/>
          <w:shd w:val="clear" w:color="auto" w:fill="FFFFFF"/>
          <w:lang w:val="es-CO"/>
        </w:rPr>
        <w:t xml:space="preserve">elaboró </w:t>
      </w:r>
      <w:r w:rsidRPr="003C7EA4">
        <w:rPr>
          <w:rFonts w:ascii="Arial" w:hAnsi="Arial" w:cs="Arial"/>
          <w:sz w:val="22"/>
          <w:szCs w:val="22"/>
          <w:shd w:val="clear" w:color="auto" w:fill="FFFFFF"/>
          <w:lang w:val="es-CO"/>
        </w:rPr>
        <w:t>estudio técnico</w:t>
      </w:r>
      <w:r w:rsidR="00250AEE" w:rsidRPr="003C7EA4">
        <w:rPr>
          <w:rFonts w:ascii="Arial" w:hAnsi="Arial" w:cs="Arial"/>
          <w:sz w:val="22"/>
          <w:szCs w:val="22"/>
          <w:shd w:val="clear" w:color="auto" w:fill="FFFFFF"/>
          <w:lang w:val="es-CO"/>
        </w:rPr>
        <w:t xml:space="preserve"> “Operación Intermunicipales de corta distancia Portal Norte”</w:t>
      </w:r>
      <w:r w:rsidRPr="003C7EA4">
        <w:rPr>
          <w:rFonts w:ascii="Arial" w:hAnsi="Arial" w:cs="Arial"/>
          <w:sz w:val="22"/>
          <w:szCs w:val="22"/>
          <w:shd w:val="clear" w:color="auto" w:fill="FFFFFF"/>
          <w:lang w:val="es-CO"/>
        </w:rPr>
        <w:t xml:space="preserve">, </w:t>
      </w:r>
      <w:r w:rsidR="00713B22" w:rsidRPr="003C7EA4">
        <w:rPr>
          <w:rFonts w:ascii="Arial" w:hAnsi="Arial" w:cs="Arial"/>
          <w:sz w:val="22"/>
          <w:szCs w:val="22"/>
          <w:shd w:val="clear" w:color="auto" w:fill="FFFFFF"/>
          <w:lang w:val="es-CO"/>
        </w:rPr>
        <w:t xml:space="preserve">efectuado por la Dirección de Transporte e Infraestructura en el año 2018, </w:t>
      </w:r>
      <w:r w:rsidRPr="003C7EA4">
        <w:rPr>
          <w:rFonts w:ascii="Arial" w:hAnsi="Arial" w:cs="Arial"/>
          <w:sz w:val="22"/>
          <w:szCs w:val="22"/>
          <w:shd w:val="clear" w:color="auto" w:fill="FFFFFF"/>
          <w:lang w:val="es-CO"/>
        </w:rPr>
        <w:t xml:space="preserve">recomendando el traslado de la operación de unos destinos para la Terminal Satélite del Norte, al determinar por medio </w:t>
      </w:r>
      <w:r w:rsidR="00F72B6E" w:rsidRPr="003C7EA4">
        <w:rPr>
          <w:rFonts w:ascii="Arial" w:hAnsi="Arial" w:cs="Arial"/>
          <w:sz w:val="22"/>
          <w:szCs w:val="22"/>
          <w:shd w:val="clear" w:color="auto" w:fill="FFFFFF"/>
          <w:lang w:val="es-CO"/>
        </w:rPr>
        <w:t xml:space="preserve">de un </w:t>
      </w:r>
      <w:r w:rsidR="00123C51" w:rsidRPr="003C7EA4">
        <w:rPr>
          <w:rFonts w:ascii="Arial" w:hAnsi="Arial" w:cs="Arial"/>
          <w:sz w:val="22"/>
          <w:szCs w:val="22"/>
          <w:shd w:val="clear" w:color="auto" w:fill="FFFFFF"/>
          <w:lang w:val="es-CO"/>
        </w:rPr>
        <w:t xml:space="preserve">análisis </w:t>
      </w:r>
      <w:r w:rsidRPr="003C7EA4">
        <w:rPr>
          <w:rFonts w:ascii="Arial" w:hAnsi="Arial" w:cs="Arial"/>
          <w:sz w:val="22"/>
          <w:szCs w:val="22"/>
          <w:shd w:val="clear" w:color="auto" w:fill="FFFFFF"/>
          <w:lang w:val="es-CO"/>
        </w:rPr>
        <w:t xml:space="preserve">de tránsito, que la capacidad de la Terminal Satélite del Norte para atender </w:t>
      </w:r>
      <w:r w:rsidR="0087316F" w:rsidRPr="003C7EA4">
        <w:rPr>
          <w:rFonts w:ascii="Arial" w:hAnsi="Arial" w:cs="Arial"/>
          <w:bCs/>
          <w:sz w:val="22"/>
          <w:szCs w:val="22"/>
          <w:lang w:val="es-CO"/>
        </w:rPr>
        <w:t>las rutas de influencia de Bogotá D.C. o rutas de corta distancia,</w:t>
      </w:r>
      <w:r w:rsidRPr="003C7EA4">
        <w:rPr>
          <w:rFonts w:ascii="Arial" w:hAnsi="Arial" w:cs="Arial"/>
          <w:sz w:val="22"/>
          <w:szCs w:val="22"/>
          <w:shd w:val="clear" w:color="auto" w:fill="FFFFFF"/>
          <w:lang w:val="es-CO"/>
        </w:rPr>
        <w:t xml:space="preserve"> es de hasta 80 buses por hora, con un tiempo máximo de permanencia en bahía de 5 minutos, encontrando que los destinos con mayor demanda de usuarios (88%) y con mayor oferta</w:t>
      </w:r>
      <w:r w:rsidRPr="00015C5D">
        <w:rPr>
          <w:rFonts w:ascii="Arial" w:hAnsi="Arial" w:cs="Arial"/>
          <w:sz w:val="22"/>
          <w:szCs w:val="22"/>
          <w:shd w:val="clear" w:color="auto" w:fill="FFFFFF"/>
          <w:lang w:val="es-CO"/>
        </w:rPr>
        <w:t xml:space="preserve"> de buses (81%) son Chía, Zipaquirá y Cajicá,</w:t>
      </w:r>
      <w:r w:rsidRPr="00D66857">
        <w:rPr>
          <w:rFonts w:ascii="Arial" w:hAnsi="Arial" w:cs="Arial"/>
          <w:shd w:val="clear" w:color="auto" w:fill="FFFFFF"/>
          <w:lang w:val="es-CO"/>
        </w:rPr>
        <w:t> </w:t>
      </w:r>
      <w:r w:rsidRPr="00015C5D">
        <w:rPr>
          <w:rFonts w:ascii="Arial" w:hAnsi="Arial" w:cs="Arial"/>
          <w:sz w:val="22"/>
          <w:szCs w:val="22"/>
          <w:lang w:val="es-CO"/>
        </w:rPr>
        <w:t xml:space="preserve"> por lo cual se recomendó que estos servicios continúen  operando desde el Portal Norte de </w:t>
      </w:r>
      <w:proofErr w:type="spellStart"/>
      <w:r w:rsidRPr="00015C5D">
        <w:rPr>
          <w:rFonts w:ascii="Arial" w:hAnsi="Arial" w:cs="Arial"/>
          <w:sz w:val="22"/>
          <w:szCs w:val="22"/>
          <w:lang w:val="es-CO"/>
        </w:rPr>
        <w:t>TransMilenio</w:t>
      </w:r>
      <w:proofErr w:type="spellEnd"/>
      <w:r w:rsidRPr="00015C5D">
        <w:rPr>
          <w:rFonts w:ascii="Arial" w:hAnsi="Arial" w:cs="Arial"/>
          <w:sz w:val="22"/>
          <w:szCs w:val="22"/>
          <w:lang w:val="es-CO"/>
        </w:rPr>
        <w:t xml:space="preserve">,  mientras que los demás destinos </w:t>
      </w:r>
      <w:r w:rsidRPr="00D66857">
        <w:rPr>
          <w:rFonts w:ascii="Arial" w:hAnsi="Arial" w:cs="Arial"/>
          <w:bCs/>
          <w:sz w:val="22"/>
          <w:szCs w:val="22"/>
          <w:lang w:val="es-CO"/>
        </w:rPr>
        <w:t xml:space="preserve">que estaban ingresando al Portal Norte de Transmilenio </w:t>
      </w:r>
      <w:r w:rsidRPr="00015C5D">
        <w:rPr>
          <w:rFonts w:ascii="Arial" w:hAnsi="Arial" w:cs="Arial"/>
          <w:sz w:val="22"/>
          <w:szCs w:val="22"/>
          <w:lang w:val="es-CO"/>
        </w:rPr>
        <w:t>deberán trasladar su operación a la Terminal Satélite del Norte.</w:t>
      </w:r>
    </w:p>
    <w:p w14:paraId="251DDF78" w14:textId="77777777" w:rsidR="005943DF" w:rsidRPr="00015C5D" w:rsidRDefault="005943DF" w:rsidP="005943DF">
      <w:pPr>
        <w:rPr>
          <w:rFonts w:ascii="Arial" w:hAnsi="Arial" w:cs="Arial"/>
          <w:sz w:val="22"/>
          <w:szCs w:val="22"/>
          <w:lang w:val="es-CO"/>
        </w:rPr>
      </w:pPr>
    </w:p>
    <w:p w14:paraId="170D03CD" w14:textId="77777777" w:rsidR="004D6CF5" w:rsidRPr="00015C5D" w:rsidRDefault="004D6CF5" w:rsidP="00DA059C">
      <w:pPr>
        <w:rPr>
          <w:rFonts w:ascii="Arial" w:hAnsi="Arial" w:cs="Arial"/>
          <w:sz w:val="22"/>
          <w:szCs w:val="22"/>
          <w:lang w:val="es-CO"/>
        </w:rPr>
      </w:pPr>
    </w:p>
    <w:p w14:paraId="69579E38" w14:textId="77777777" w:rsidR="00DA059C" w:rsidRPr="00015C5D" w:rsidRDefault="00DA059C" w:rsidP="00DA059C">
      <w:pPr>
        <w:rPr>
          <w:rFonts w:ascii="Arial" w:hAnsi="Arial" w:cs="Arial"/>
          <w:sz w:val="22"/>
          <w:szCs w:val="22"/>
          <w:lang w:val="es-CO"/>
        </w:rPr>
      </w:pPr>
      <w:r w:rsidRPr="00015C5D">
        <w:rPr>
          <w:rFonts w:ascii="Arial" w:hAnsi="Arial" w:cs="Arial"/>
          <w:sz w:val="22"/>
          <w:szCs w:val="22"/>
          <w:lang w:val="es-CO"/>
        </w:rPr>
        <w:t>En mérito de lo expuesto,</w:t>
      </w:r>
    </w:p>
    <w:p w14:paraId="615DC6DF" w14:textId="77777777" w:rsidR="00DA059C" w:rsidRPr="00015C5D" w:rsidRDefault="00DA059C" w:rsidP="00DA059C">
      <w:pPr>
        <w:jc w:val="center"/>
        <w:rPr>
          <w:rFonts w:ascii="Arial" w:hAnsi="Arial" w:cs="Arial"/>
          <w:b/>
          <w:color w:val="000000"/>
          <w:sz w:val="22"/>
          <w:szCs w:val="22"/>
          <w:lang w:val="es-CO"/>
        </w:rPr>
      </w:pPr>
      <w:r w:rsidRPr="00015C5D">
        <w:rPr>
          <w:rFonts w:ascii="Arial" w:hAnsi="Arial" w:cs="Arial"/>
          <w:b/>
          <w:color w:val="000000"/>
          <w:sz w:val="22"/>
          <w:szCs w:val="22"/>
          <w:lang w:val="es-CO"/>
        </w:rPr>
        <w:t>RESUELVE:</w:t>
      </w:r>
    </w:p>
    <w:p w14:paraId="65A354DE" w14:textId="77777777" w:rsidR="00DA059C" w:rsidRPr="00015C5D" w:rsidRDefault="00DA059C" w:rsidP="00DA059C">
      <w:pPr>
        <w:pStyle w:val="NormalWeb"/>
        <w:spacing w:before="0" w:beforeAutospacing="0" w:after="0" w:afterAutospacing="0"/>
        <w:jc w:val="center"/>
        <w:rPr>
          <w:rFonts w:ascii="Arial" w:hAnsi="Arial" w:cs="Arial"/>
          <w:b/>
          <w:color w:val="000000"/>
          <w:sz w:val="22"/>
          <w:szCs w:val="22"/>
          <w:lang w:val="es-CO"/>
        </w:rPr>
      </w:pPr>
    </w:p>
    <w:p w14:paraId="45FBAC27" w14:textId="4D6ADF47" w:rsidR="00DA059C" w:rsidRPr="00015C5D" w:rsidRDefault="004523B5" w:rsidP="00DA059C">
      <w:pPr>
        <w:autoSpaceDE w:val="0"/>
        <w:autoSpaceDN w:val="0"/>
        <w:adjustRightInd w:val="0"/>
        <w:jc w:val="both"/>
        <w:rPr>
          <w:rFonts w:ascii="Arial" w:hAnsi="Arial" w:cs="Arial"/>
          <w:color w:val="000000"/>
          <w:sz w:val="22"/>
          <w:szCs w:val="22"/>
          <w:lang w:val="es-CO"/>
        </w:rPr>
      </w:pPr>
      <w:r w:rsidRPr="00015C5D">
        <w:rPr>
          <w:rFonts w:ascii="Arial" w:hAnsi="Arial" w:cs="Arial"/>
          <w:b/>
          <w:color w:val="000000"/>
          <w:sz w:val="22"/>
          <w:szCs w:val="22"/>
          <w:lang w:val="es-CO"/>
        </w:rPr>
        <w:t>ARTÍCULO </w:t>
      </w:r>
      <w:r w:rsidR="00DA059C" w:rsidRPr="00015C5D">
        <w:rPr>
          <w:rFonts w:ascii="Arial" w:hAnsi="Arial" w:cs="Arial"/>
          <w:b/>
          <w:color w:val="000000"/>
          <w:sz w:val="22"/>
          <w:szCs w:val="22"/>
          <w:lang w:val="es-CO"/>
        </w:rPr>
        <w:t xml:space="preserve">PRIMERO: </w:t>
      </w:r>
      <w:r w:rsidR="00DA059C" w:rsidRPr="00015C5D">
        <w:rPr>
          <w:rFonts w:ascii="Arial" w:hAnsi="Arial" w:cs="Arial"/>
          <w:color w:val="000000"/>
          <w:sz w:val="22"/>
          <w:szCs w:val="22"/>
          <w:lang w:val="es-CO"/>
        </w:rPr>
        <w:t xml:space="preserve">Modificar </w:t>
      </w:r>
      <w:r w:rsidR="00D66857" w:rsidRPr="00015C5D">
        <w:rPr>
          <w:rFonts w:ascii="Arial" w:hAnsi="Arial" w:cs="Arial"/>
          <w:color w:val="000000"/>
          <w:sz w:val="22"/>
          <w:szCs w:val="22"/>
          <w:lang w:val="es-CO"/>
        </w:rPr>
        <w:t>los</w:t>
      </w:r>
      <w:r w:rsidR="00DA059C" w:rsidRPr="00015C5D">
        <w:rPr>
          <w:rFonts w:ascii="Arial" w:hAnsi="Arial" w:cs="Arial"/>
          <w:color w:val="000000"/>
          <w:sz w:val="22"/>
          <w:szCs w:val="22"/>
          <w:lang w:val="es-CO"/>
        </w:rPr>
        <w:t xml:space="preserve"> parágrafo</w:t>
      </w:r>
      <w:r w:rsidR="00D66857" w:rsidRPr="00015C5D">
        <w:rPr>
          <w:rFonts w:ascii="Arial" w:hAnsi="Arial" w:cs="Arial"/>
          <w:color w:val="000000"/>
          <w:sz w:val="22"/>
          <w:szCs w:val="22"/>
          <w:lang w:val="es-CO"/>
        </w:rPr>
        <w:t>s</w:t>
      </w:r>
      <w:r w:rsidR="00DA059C" w:rsidRPr="00015C5D">
        <w:rPr>
          <w:rFonts w:ascii="Arial" w:hAnsi="Arial" w:cs="Arial"/>
          <w:color w:val="000000"/>
          <w:sz w:val="22"/>
          <w:szCs w:val="22"/>
          <w:lang w:val="es-CO"/>
        </w:rPr>
        <w:t xml:space="preserve"> </w:t>
      </w:r>
      <w:r w:rsidR="00B61391" w:rsidRPr="00015C5D">
        <w:rPr>
          <w:rFonts w:ascii="Arial" w:hAnsi="Arial" w:cs="Arial"/>
          <w:color w:val="000000"/>
          <w:sz w:val="22"/>
          <w:szCs w:val="22"/>
          <w:lang w:val="es-CO"/>
        </w:rPr>
        <w:t xml:space="preserve">segundo </w:t>
      </w:r>
      <w:r w:rsidR="00D66857" w:rsidRPr="00015C5D">
        <w:rPr>
          <w:rFonts w:ascii="Arial" w:hAnsi="Arial" w:cs="Arial"/>
          <w:color w:val="000000"/>
          <w:sz w:val="22"/>
          <w:szCs w:val="22"/>
          <w:lang w:val="es-CO"/>
        </w:rPr>
        <w:t xml:space="preserve">y tercero </w:t>
      </w:r>
      <w:r w:rsidR="00DA059C" w:rsidRPr="00015C5D">
        <w:rPr>
          <w:rFonts w:ascii="Arial" w:hAnsi="Arial" w:cs="Arial"/>
          <w:color w:val="000000"/>
          <w:sz w:val="22"/>
          <w:szCs w:val="22"/>
          <w:lang w:val="es-CO"/>
        </w:rPr>
        <w:t xml:space="preserve">del artículo primero de la Resolución 540 de 2009, </w:t>
      </w:r>
      <w:r w:rsidR="00D66857" w:rsidRPr="00015C5D">
        <w:rPr>
          <w:rFonts w:ascii="Arial" w:hAnsi="Arial" w:cs="Arial"/>
          <w:color w:val="000000"/>
          <w:sz w:val="22"/>
          <w:szCs w:val="22"/>
          <w:lang w:val="es-CO"/>
        </w:rPr>
        <w:t>los</w:t>
      </w:r>
      <w:r w:rsidR="00DA059C" w:rsidRPr="00015C5D">
        <w:rPr>
          <w:rFonts w:ascii="Arial" w:hAnsi="Arial" w:cs="Arial"/>
          <w:color w:val="000000"/>
          <w:sz w:val="22"/>
          <w:szCs w:val="22"/>
          <w:lang w:val="es-CO"/>
        </w:rPr>
        <w:t xml:space="preserve"> cual</w:t>
      </w:r>
      <w:r w:rsidR="00D66857" w:rsidRPr="00015C5D">
        <w:rPr>
          <w:rFonts w:ascii="Arial" w:hAnsi="Arial" w:cs="Arial"/>
          <w:color w:val="000000"/>
          <w:sz w:val="22"/>
          <w:szCs w:val="22"/>
          <w:lang w:val="es-CO"/>
        </w:rPr>
        <w:t>es</w:t>
      </w:r>
      <w:r w:rsidR="00DA059C" w:rsidRPr="00015C5D">
        <w:rPr>
          <w:rFonts w:ascii="Arial" w:hAnsi="Arial" w:cs="Arial"/>
          <w:color w:val="000000"/>
          <w:sz w:val="22"/>
          <w:szCs w:val="22"/>
          <w:lang w:val="es-CO"/>
        </w:rPr>
        <w:t xml:space="preserve"> quedará</w:t>
      </w:r>
      <w:r w:rsidR="00D66857" w:rsidRPr="00015C5D">
        <w:rPr>
          <w:rFonts w:ascii="Arial" w:hAnsi="Arial" w:cs="Arial"/>
          <w:color w:val="000000"/>
          <w:sz w:val="22"/>
          <w:szCs w:val="22"/>
          <w:lang w:val="es-CO"/>
        </w:rPr>
        <w:t>n</w:t>
      </w:r>
      <w:r w:rsidR="00DA059C" w:rsidRPr="00015C5D">
        <w:rPr>
          <w:rFonts w:ascii="Arial" w:hAnsi="Arial" w:cs="Arial"/>
          <w:color w:val="000000"/>
          <w:sz w:val="22"/>
          <w:szCs w:val="22"/>
          <w:lang w:val="es-CO"/>
        </w:rPr>
        <w:t xml:space="preserve"> así:</w:t>
      </w:r>
    </w:p>
    <w:p w14:paraId="63083666" w14:textId="77777777" w:rsidR="00DA059C" w:rsidRPr="00015C5D" w:rsidRDefault="00DA059C" w:rsidP="00DA059C">
      <w:pPr>
        <w:autoSpaceDE w:val="0"/>
        <w:autoSpaceDN w:val="0"/>
        <w:adjustRightInd w:val="0"/>
        <w:jc w:val="both"/>
        <w:rPr>
          <w:rFonts w:ascii="Arial" w:hAnsi="Arial" w:cs="Arial"/>
          <w:i/>
          <w:color w:val="000000"/>
          <w:sz w:val="22"/>
          <w:szCs w:val="22"/>
          <w:lang w:val="es-CO"/>
        </w:rPr>
      </w:pPr>
    </w:p>
    <w:p w14:paraId="4D1BC5EA" w14:textId="2C3A9DD9" w:rsidR="004B4229" w:rsidRPr="00D66857" w:rsidRDefault="000906EE" w:rsidP="00B61391">
      <w:pPr>
        <w:autoSpaceDE w:val="0"/>
        <w:autoSpaceDN w:val="0"/>
        <w:adjustRightInd w:val="0"/>
        <w:jc w:val="both"/>
        <w:rPr>
          <w:rFonts w:ascii="Arial" w:hAnsi="Arial" w:cs="Arial"/>
          <w:bCs/>
          <w:sz w:val="22"/>
          <w:szCs w:val="22"/>
          <w:lang w:val="es-CO"/>
        </w:rPr>
      </w:pPr>
      <w:r w:rsidRPr="003C7EA4">
        <w:rPr>
          <w:rFonts w:ascii="Arial" w:hAnsi="Arial" w:cs="Arial"/>
          <w:b/>
          <w:i/>
          <w:color w:val="000000"/>
          <w:sz w:val="22"/>
          <w:szCs w:val="22"/>
          <w:lang w:val="es-CO"/>
        </w:rPr>
        <w:t>“</w:t>
      </w:r>
      <w:r w:rsidR="00DA059C" w:rsidRPr="003C7EA4">
        <w:rPr>
          <w:rFonts w:ascii="Arial" w:hAnsi="Arial" w:cs="Arial"/>
          <w:b/>
          <w:i/>
          <w:color w:val="000000"/>
          <w:sz w:val="22"/>
          <w:szCs w:val="22"/>
          <w:lang w:val="es-CO"/>
        </w:rPr>
        <w:t xml:space="preserve">Parágrafo </w:t>
      </w:r>
      <w:r w:rsidR="00B61391" w:rsidRPr="003C7EA4">
        <w:rPr>
          <w:rFonts w:ascii="Arial" w:hAnsi="Arial" w:cs="Arial"/>
          <w:b/>
          <w:i/>
          <w:color w:val="000000"/>
          <w:sz w:val="22"/>
          <w:szCs w:val="22"/>
          <w:lang w:val="es-CO"/>
        </w:rPr>
        <w:t>Segundo</w:t>
      </w:r>
      <w:r w:rsidR="00DA059C" w:rsidRPr="003C7EA4">
        <w:rPr>
          <w:rFonts w:ascii="Arial" w:hAnsi="Arial" w:cs="Arial"/>
          <w:b/>
          <w:i/>
          <w:color w:val="000000"/>
          <w:sz w:val="22"/>
          <w:szCs w:val="22"/>
          <w:lang w:val="es-CO"/>
        </w:rPr>
        <w:t>:</w:t>
      </w:r>
      <w:r w:rsidR="00FB2ACF" w:rsidRPr="003C7EA4">
        <w:rPr>
          <w:rFonts w:ascii="Arial" w:hAnsi="Arial" w:cs="Arial"/>
          <w:b/>
          <w:i/>
          <w:color w:val="000000"/>
          <w:sz w:val="22"/>
          <w:szCs w:val="22"/>
          <w:lang w:val="es-CO"/>
        </w:rPr>
        <w:t xml:space="preserve"> </w:t>
      </w:r>
      <w:r w:rsidR="00B61391" w:rsidRPr="003C7EA4">
        <w:rPr>
          <w:rFonts w:ascii="Arial" w:hAnsi="Arial" w:cs="Arial"/>
          <w:color w:val="000000"/>
          <w:sz w:val="22"/>
          <w:szCs w:val="22"/>
          <w:lang w:val="es-CO"/>
        </w:rPr>
        <w:t xml:space="preserve">El </w:t>
      </w:r>
      <w:r w:rsidR="00B61391" w:rsidRPr="003C7EA4">
        <w:rPr>
          <w:rFonts w:ascii="Arial" w:hAnsi="Arial" w:cs="Arial"/>
          <w:bCs/>
          <w:sz w:val="22"/>
          <w:szCs w:val="22"/>
          <w:lang w:val="es-CO"/>
        </w:rPr>
        <w:t>Servicio Público de Transporte Terrestre Automotor de Pasajeros por Carretera autorizado para cubrir las rutas de influencia de Bogotá D.C.</w:t>
      </w:r>
      <w:r w:rsidR="0087316F" w:rsidRPr="003C7EA4">
        <w:rPr>
          <w:rFonts w:ascii="Arial" w:hAnsi="Arial" w:cs="Arial"/>
          <w:bCs/>
          <w:sz w:val="22"/>
          <w:szCs w:val="22"/>
          <w:lang w:val="es-CO"/>
        </w:rPr>
        <w:t xml:space="preserve"> o rutas de corta distancia</w:t>
      </w:r>
      <w:r w:rsidR="00B61391" w:rsidRPr="003C7EA4">
        <w:rPr>
          <w:rFonts w:ascii="Arial" w:hAnsi="Arial" w:cs="Arial"/>
          <w:bCs/>
          <w:sz w:val="22"/>
          <w:szCs w:val="22"/>
          <w:lang w:val="es-CO"/>
        </w:rPr>
        <w:t xml:space="preserve">, </w:t>
      </w:r>
      <w:r w:rsidR="00410CAD" w:rsidRPr="003C7EA4">
        <w:rPr>
          <w:rFonts w:ascii="Arial" w:hAnsi="Arial" w:cs="Arial"/>
          <w:bCs/>
          <w:sz w:val="22"/>
          <w:szCs w:val="22"/>
          <w:lang w:val="es-CO"/>
        </w:rPr>
        <w:t xml:space="preserve">que </w:t>
      </w:r>
      <w:r w:rsidR="00B61391" w:rsidRPr="003C7EA4">
        <w:rPr>
          <w:rFonts w:ascii="Arial" w:hAnsi="Arial" w:cs="Arial"/>
          <w:bCs/>
          <w:sz w:val="22"/>
          <w:szCs w:val="22"/>
          <w:lang w:val="es-CO"/>
        </w:rPr>
        <w:t>ingres</w:t>
      </w:r>
      <w:r w:rsidR="00410CAD" w:rsidRPr="003C7EA4">
        <w:rPr>
          <w:rFonts w:ascii="Arial" w:hAnsi="Arial" w:cs="Arial"/>
          <w:bCs/>
          <w:sz w:val="22"/>
          <w:szCs w:val="22"/>
          <w:lang w:val="es-CO"/>
        </w:rPr>
        <w:t xml:space="preserve">an </w:t>
      </w:r>
      <w:r w:rsidR="00B61391" w:rsidRPr="003C7EA4">
        <w:rPr>
          <w:rFonts w:ascii="Arial" w:hAnsi="Arial" w:cs="Arial"/>
          <w:bCs/>
          <w:sz w:val="22"/>
          <w:szCs w:val="22"/>
          <w:lang w:val="es-CO"/>
        </w:rPr>
        <w:t xml:space="preserve">por </w:t>
      </w:r>
      <w:r w:rsidR="00410CAD" w:rsidRPr="003C7EA4">
        <w:rPr>
          <w:rFonts w:ascii="Arial" w:hAnsi="Arial" w:cs="Arial"/>
          <w:bCs/>
          <w:sz w:val="22"/>
          <w:szCs w:val="22"/>
          <w:lang w:val="es-CO"/>
        </w:rPr>
        <w:t xml:space="preserve">el corredor de </w:t>
      </w:r>
      <w:r w:rsidR="00B61391" w:rsidRPr="003C7EA4">
        <w:rPr>
          <w:rFonts w:ascii="Arial" w:hAnsi="Arial" w:cs="Arial"/>
          <w:bCs/>
          <w:sz w:val="22"/>
          <w:szCs w:val="22"/>
          <w:lang w:val="es-CO"/>
        </w:rPr>
        <w:t>la Autopista Norte</w:t>
      </w:r>
      <w:r w:rsidR="00FE27F6" w:rsidRPr="003C7EA4">
        <w:rPr>
          <w:rFonts w:ascii="Arial" w:hAnsi="Arial" w:cs="Arial"/>
          <w:bCs/>
          <w:sz w:val="22"/>
          <w:szCs w:val="22"/>
          <w:lang w:val="es-CO"/>
        </w:rPr>
        <w:t xml:space="preserve"> y</w:t>
      </w:r>
      <w:r w:rsidR="00B61391" w:rsidRPr="003C7EA4">
        <w:rPr>
          <w:rFonts w:ascii="Arial" w:hAnsi="Arial" w:cs="Arial"/>
          <w:bCs/>
          <w:sz w:val="22"/>
          <w:szCs w:val="22"/>
          <w:lang w:val="es-CO"/>
        </w:rPr>
        <w:t xml:space="preserve"> cuyo </w:t>
      </w:r>
      <w:r w:rsidR="001671ED" w:rsidRPr="003C7EA4">
        <w:rPr>
          <w:rFonts w:ascii="Arial" w:hAnsi="Arial" w:cs="Arial"/>
          <w:bCs/>
          <w:sz w:val="22"/>
          <w:szCs w:val="22"/>
          <w:lang w:val="es-CO"/>
        </w:rPr>
        <w:t>origen</w:t>
      </w:r>
      <w:r w:rsidR="00CF09DF" w:rsidRPr="003C7EA4">
        <w:rPr>
          <w:rFonts w:ascii="Arial" w:hAnsi="Arial" w:cs="Arial"/>
          <w:bCs/>
          <w:sz w:val="22"/>
          <w:szCs w:val="22"/>
          <w:lang w:val="es-CO"/>
        </w:rPr>
        <w:t>-destino</w:t>
      </w:r>
      <w:r w:rsidR="001671ED" w:rsidRPr="003C7EA4">
        <w:rPr>
          <w:rFonts w:ascii="Arial" w:hAnsi="Arial" w:cs="Arial"/>
          <w:bCs/>
          <w:sz w:val="22"/>
          <w:szCs w:val="22"/>
          <w:lang w:val="es-CO"/>
        </w:rPr>
        <w:t xml:space="preserve"> </w:t>
      </w:r>
      <w:r w:rsidR="00FE27F6" w:rsidRPr="003C7EA4">
        <w:rPr>
          <w:rFonts w:ascii="Arial" w:hAnsi="Arial" w:cs="Arial"/>
          <w:bCs/>
          <w:sz w:val="22"/>
          <w:szCs w:val="22"/>
          <w:lang w:val="es-CO"/>
        </w:rPr>
        <w:t xml:space="preserve">sean </w:t>
      </w:r>
      <w:r w:rsidR="00C56CFA" w:rsidRPr="003C7EA4">
        <w:rPr>
          <w:rFonts w:ascii="Arial" w:hAnsi="Arial" w:cs="Arial"/>
          <w:bCs/>
          <w:sz w:val="22"/>
          <w:szCs w:val="22"/>
          <w:lang w:val="es-CO"/>
        </w:rPr>
        <w:t>los Municipios de</w:t>
      </w:r>
      <w:r w:rsidR="004424B3" w:rsidRPr="00D66857">
        <w:rPr>
          <w:rFonts w:ascii="Arial" w:hAnsi="Arial" w:cs="Arial"/>
          <w:bCs/>
          <w:sz w:val="22"/>
          <w:szCs w:val="22"/>
          <w:lang w:val="es-CO"/>
        </w:rPr>
        <w:t xml:space="preserve"> </w:t>
      </w:r>
      <w:r w:rsidR="00FE27F6" w:rsidRPr="00D66857">
        <w:rPr>
          <w:rFonts w:ascii="Arial" w:hAnsi="Arial" w:cs="Arial"/>
          <w:bCs/>
          <w:sz w:val="22"/>
          <w:szCs w:val="22"/>
          <w:lang w:val="es-CO"/>
        </w:rPr>
        <w:t xml:space="preserve">Zipaquirá, </w:t>
      </w:r>
      <w:r w:rsidR="00DA74AE" w:rsidRPr="00D66857">
        <w:rPr>
          <w:rFonts w:ascii="Arial" w:hAnsi="Arial" w:cs="Arial"/>
          <w:bCs/>
          <w:sz w:val="22"/>
          <w:szCs w:val="22"/>
          <w:lang w:val="es-CO"/>
        </w:rPr>
        <w:t>Chía</w:t>
      </w:r>
      <w:r w:rsidR="00FE27F6" w:rsidRPr="00D66857">
        <w:rPr>
          <w:rFonts w:ascii="Arial" w:hAnsi="Arial" w:cs="Arial"/>
          <w:bCs/>
          <w:sz w:val="22"/>
          <w:szCs w:val="22"/>
          <w:lang w:val="es-CO"/>
        </w:rPr>
        <w:t xml:space="preserve"> y Cajicá </w:t>
      </w:r>
      <w:r w:rsidR="004424B3" w:rsidRPr="00D66857">
        <w:rPr>
          <w:rFonts w:ascii="Arial" w:hAnsi="Arial" w:cs="Arial"/>
          <w:bCs/>
          <w:sz w:val="22"/>
          <w:szCs w:val="22"/>
          <w:lang w:val="es-CO"/>
        </w:rPr>
        <w:t xml:space="preserve">deberán </w:t>
      </w:r>
      <w:r w:rsidR="00FE27F6" w:rsidRPr="00D66857">
        <w:rPr>
          <w:rFonts w:ascii="Arial" w:hAnsi="Arial" w:cs="Arial"/>
          <w:bCs/>
          <w:sz w:val="22"/>
          <w:szCs w:val="22"/>
          <w:lang w:val="es-CO"/>
        </w:rPr>
        <w:t xml:space="preserve">realizar </w:t>
      </w:r>
      <w:r w:rsidR="00B61391" w:rsidRPr="00D66857">
        <w:rPr>
          <w:rFonts w:ascii="Arial" w:hAnsi="Arial" w:cs="Arial"/>
          <w:bCs/>
          <w:sz w:val="22"/>
          <w:szCs w:val="22"/>
          <w:lang w:val="es-CO"/>
        </w:rPr>
        <w:t xml:space="preserve">la integración física con el sistema de transporte masivo Transmilenio S.A. en el </w:t>
      </w:r>
      <w:r w:rsidR="00DA74AE" w:rsidRPr="00D66857">
        <w:rPr>
          <w:rFonts w:ascii="Arial" w:hAnsi="Arial" w:cs="Arial"/>
          <w:bCs/>
          <w:sz w:val="22"/>
          <w:szCs w:val="22"/>
          <w:lang w:val="es-CO"/>
        </w:rPr>
        <w:t>P</w:t>
      </w:r>
      <w:r w:rsidR="00B61391" w:rsidRPr="00D66857">
        <w:rPr>
          <w:rFonts w:ascii="Arial" w:hAnsi="Arial" w:cs="Arial"/>
          <w:bCs/>
          <w:sz w:val="22"/>
          <w:szCs w:val="22"/>
          <w:lang w:val="es-CO"/>
        </w:rPr>
        <w:t>ortal del Norte mediante el siguiente recorrido</w:t>
      </w:r>
      <w:r w:rsidR="00227F45" w:rsidRPr="00D66857">
        <w:rPr>
          <w:rFonts w:ascii="Arial" w:hAnsi="Arial" w:cs="Arial"/>
          <w:bCs/>
          <w:sz w:val="22"/>
          <w:szCs w:val="22"/>
          <w:lang w:val="es-CO"/>
        </w:rPr>
        <w:t>:</w:t>
      </w:r>
    </w:p>
    <w:p w14:paraId="5C757B5F" w14:textId="77777777" w:rsidR="004424B3" w:rsidRPr="00015C5D" w:rsidRDefault="004424B3" w:rsidP="004424B3">
      <w:pPr>
        <w:autoSpaceDE w:val="0"/>
        <w:autoSpaceDN w:val="0"/>
        <w:adjustRightInd w:val="0"/>
        <w:jc w:val="both"/>
        <w:rPr>
          <w:rFonts w:ascii="Arial" w:hAnsi="Arial" w:cs="Arial"/>
          <w:b/>
          <w:i/>
          <w:color w:val="000000"/>
          <w:sz w:val="22"/>
          <w:szCs w:val="22"/>
          <w:lang w:val="es-CO"/>
        </w:rPr>
      </w:pPr>
    </w:p>
    <w:p w14:paraId="77EE5259" w14:textId="6D62B580" w:rsidR="004424B3" w:rsidRPr="00D66857" w:rsidRDefault="003944C8" w:rsidP="004424B3">
      <w:pPr>
        <w:autoSpaceDE w:val="0"/>
        <w:autoSpaceDN w:val="0"/>
        <w:adjustRightInd w:val="0"/>
        <w:jc w:val="both"/>
        <w:rPr>
          <w:rFonts w:ascii="Arial" w:hAnsi="Arial" w:cs="Arial"/>
          <w:bCs/>
          <w:i/>
          <w:sz w:val="22"/>
          <w:szCs w:val="22"/>
          <w:lang w:val="es-CO"/>
        </w:rPr>
      </w:pPr>
      <w:r w:rsidRPr="001A714A">
        <w:rPr>
          <w:rFonts w:ascii="Arial" w:hAnsi="Arial" w:cs="Arial"/>
          <w:b/>
          <w:bCs/>
          <w:sz w:val="22"/>
          <w:szCs w:val="22"/>
          <w:lang w:val="es-CO"/>
        </w:rPr>
        <w:t>INGRESO Y SALIDA</w:t>
      </w:r>
      <w:r w:rsidRPr="00D66857">
        <w:rPr>
          <w:rFonts w:ascii="Arial" w:hAnsi="Arial" w:cs="Arial"/>
          <w:bCs/>
          <w:sz w:val="22"/>
          <w:szCs w:val="22"/>
          <w:lang w:val="es-CO"/>
        </w:rPr>
        <w:t>:</w:t>
      </w:r>
      <w:r w:rsidR="004424B3" w:rsidRPr="00D66857">
        <w:rPr>
          <w:rFonts w:ascii="Arial" w:hAnsi="Arial" w:cs="Arial"/>
          <w:bCs/>
          <w:i/>
          <w:sz w:val="22"/>
          <w:szCs w:val="22"/>
          <w:lang w:val="es-CO"/>
        </w:rPr>
        <w:t> "...Autopista Norte - Portal Norte (acceso noroccidental) - Plataforma de ascenso/descenso de pasajeros - retorno (salida nororiental Portal Norte)</w:t>
      </w:r>
      <w:r w:rsidRPr="00D66857">
        <w:rPr>
          <w:rFonts w:ascii="Arial" w:hAnsi="Arial" w:cs="Arial"/>
          <w:bCs/>
          <w:i/>
          <w:sz w:val="22"/>
          <w:szCs w:val="22"/>
          <w:lang w:val="es-CO"/>
        </w:rPr>
        <w:t xml:space="preserve"> Autopista Norte</w:t>
      </w:r>
      <w:r w:rsidR="004424B3" w:rsidRPr="00D66857">
        <w:rPr>
          <w:rFonts w:ascii="Arial" w:hAnsi="Arial" w:cs="Arial"/>
          <w:bCs/>
          <w:i/>
          <w:sz w:val="22"/>
          <w:szCs w:val="22"/>
          <w:lang w:val="es-CO"/>
        </w:rPr>
        <w:t xml:space="preserve">” </w:t>
      </w:r>
    </w:p>
    <w:p w14:paraId="56F6088A" w14:textId="77777777" w:rsidR="00D66857" w:rsidRPr="00D66857" w:rsidRDefault="00D66857" w:rsidP="00B61391">
      <w:pPr>
        <w:autoSpaceDE w:val="0"/>
        <w:autoSpaceDN w:val="0"/>
        <w:adjustRightInd w:val="0"/>
        <w:jc w:val="both"/>
        <w:rPr>
          <w:rFonts w:ascii="Arial" w:hAnsi="Arial" w:cs="Arial"/>
          <w:bCs/>
          <w:sz w:val="22"/>
          <w:szCs w:val="22"/>
          <w:lang w:val="es-CO"/>
        </w:rPr>
      </w:pPr>
    </w:p>
    <w:p w14:paraId="6E42A30F" w14:textId="63B8E665" w:rsidR="00D66857" w:rsidRPr="00253B7D" w:rsidRDefault="00D66857" w:rsidP="00B61391">
      <w:pPr>
        <w:autoSpaceDE w:val="0"/>
        <w:autoSpaceDN w:val="0"/>
        <w:adjustRightInd w:val="0"/>
        <w:jc w:val="both"/>
        <w:rPr>
          <w:rFonts w:ascii="Arial" w:hAnsi="Arial" w:cs="Arial"/>
          <w:i/>
          <w:color w:val="333333"/>
          <w:sz w:val="22"/>
          <w:szCs w:val="22"/>
          <w:shd w:val="clear" w:color="auto" w:fill="FFFFFF"/>
          <w:lang w:val="es-CO"/>
        </w:rPr>
      </w:pPr>
      <w:r w:rsidRPr="003C7EA4">
        <w:rPr>
          <w:rFonts w:ascii="Arial" w:hAnsi="Arial" w:cs="Arial"/>
          <w:b/>
          <w:bCs/>
          <w:i/>
          <w:color w:val="333333"/>
          <w:sz w:val="21"/>
          <w:szCs w:val="21"/>
          <w:shd w:val="clear" w:color="auto" w:fill="FFFFFF"/>
          <w:lang w:val="es-CO"/>
        </w:rPr>
        <w:t xml:space="preserve">Parágrafo </w:t>
      </w:r>
      <w:proofErr w:type="gramStart"/>
      <w:r w:rsidRPr="003C7EA4">
        <w:rPr>
          <w:rFonts w:ascii="Arial" w:hAnsi="Arial" w:cs="Arial"/>
          <w:b/>
          <w:bCs/>
          <w:i/>
          <w:color w:val="333333"/>
          <w:sz w:val="21"/>
          <w:szCs w:val="21"/>
          <w:shd w:val="clear" w:color="auto" w:fill="FFFFFF"/>
          <w:lang w:val="es-CO"/>
        </w:rPr>
        <w:t>Tercero</w:t>
      </w:r>
      <w:r w:rsidRPr="003C7EA4">
        <w:rPr>
          <w:rFonts w:ascii="Arial" w:hAnsi="Arial" w:cs="Arial"/>
          <w:b/>
          <w:bCs/>
          <w:i/>
          <w:color w:val="333333"/>
          <w:sz w:val="22"/>
          <w:szCs w:val="22"/>
          <w:shd w:val="clear" w:color="auto" w:fill="FFFFFF"/>
          <w:lang w:val="es-CO"/>
        </w:rPr>
        <w:t>.-</w:t>
      </w:r>
      <w:proofErr w:type="gramEnd"/>
      <w:r w:rsidR="00CF09DF" w:rsidRPr="003C7EA4">
        <w:rPr>
          <w:rFonts w:ascii="Arial" w:hAnsi="Arial" w:cs="Arial"/>
          <w:b/>
          <w:bCs/>
          <w:i/>
          <w:color w:val="333333"/>
          <w:sz w:val="22"/>
          <w:szCs w:val="22"/>
          <w:shd w:val="clear" w:color="auto" w:fill="FFFFFF"/>
          <w:lang w:val="es-CO"/>
        </w:rPr>
        <w:t xml:space="preserve"> </w:t>
      </w:r>
      <w:r w:rsidRPr="003C7EA4">
        <w:rPr>
          <w:rFonts w:ascii="Arial" w:hAnsi="Arial" w:cs="Arial"/>
          <w:i/>
          <w:color w:val="333333"/>
          <w:sz w:val="22"/>
          <w:szCs w:val="22"/>
          <w:shd w:val="clear" w:color="auto" w:fill="FFFFFF"/>
          <w:lang w:val="es-CO"/>
        </w:rPr>
        <w:t>e prohíbe el estacionamiento o parqueo operacional de los vehículos</w:t>
      </w:r>
      <w:r w:rsidRPr="003C7EA4">
        <w:rPr>
          <w:rFonts w:ascii="Arial" w:hAnsi="Arial" w:cs="Arial"/>
          <w:i/>
          <w:color w:val="000000"/>
          <w:sz w:val="22"/>
          <w:szCs w:val="22"/>
          <w:lang w:val="es-CO"/>
        </w:rPr>
        <w:t xml:space="preserve"> que prestan el </w:t>
      </w:r>
      <w:r w:rsidRPr="003C7EA4">
        <w:rPr>
          <w:rFonts w:ascii="Arial" w:hAnsi="Arial" w:cs="Arial"/>
          <w:bCs/>
          <w:i/>
          <w:sz w:val="22"/>
          <w:szCs w:val="22"/>
          <w:lang w:val="es-CO"/>
        </w:rPr>
        <w:t>Servicio Público de Transporte Terrestre Automotor de Pasajeros por Carretera autorizado para cubrir las rutas de influencia de Bogotá D.C. o rutas de corta distancia</w:t>
      </w:r>
      <w:r w:rsidRPr="003C7EA4">
        <w:rPr>
          <w:rFonts w:ascii="Arial" w:hAnsi="Arial" w:cs="Arial"/>
          <w:i/>
          <w:color w:val="333333"/>
          <w:sz w:val="22"/>
          <w:szCs w:val="22"/>
          <w:shd w:val="clear" w:color="auto" w:fill="FFFFFF"/>
          <w:lang w:val="es-CO"/>
        </w:rPr>
        <w:t>, sobre el acceso noroccidental y salida nororiental del Portal Norte</w:t>
      </w:r>
      <w:r w:rsidR="00CF09DF" w:rsidRPr="003C7EA4">
        <w:rPr>
          <w:rFonts w:ascii="Arial" w:hAnsi="Arial" w:cs="Arial"/>
          <w:i/>
          <w:color w:val="333333"/>
          <w:sz w:val="22"/>
          <w:szCs w:val="22"/>
          <w:shd w:val="clear" w:color="auto" w:fill="FFFFFF"/>
          <w:lang w:val="es-CO"/>
        </w:rPr>
        <w:t xml:space="preserve"> de la Autopista Norte</w:t>
      </w:r>
      <w:r w:rsidRPr="003C7EA4">
        <w:rPr>
          <w:rFonts w:ascii="Arial" w:hAnsi="Arial" w:cs="Arial"/>
          <w:i/>
          <w:color w:val="333333"/>
          <w:sz w:val="22"/>
          <w:szCs w:val="22"/>
          <w:shd w:val="clear" w:color="auto" w:fill="FFFFFF"/>
          <w:lang w:val="es-CO"/>
        </w:rPr>
        <w:t>, así como en el retorno sur - sur contiguo al Portal.</w:t>
      </w:r>
    </w:p>
    <w:p w14:paraId="63644B26" w14:textId="77777777" w:rsidR="00D66857" w:rsidRPr="00015C5D" w:rsidRDefault="00D66857" w:rsidP="00B61391">
      <w:pPr>
        <w:autoSpaceDE w:val="0"/>
        <w:autoSpaceDN w:val="0"/>
        <w:adjustRightInd w:val="0"/>
        <w:jc w:val="both"/>
        <w:rPr>
          <w:rFonts w:ascii="Arial" w:hAnsi="Arial" w:cs="Arial"/>
          <w:bCs/>
          <w:i/>
          <w:sz w:val="22"/>
          <w:szCs w:val="22"/>
          <w:lang w:val="es-CO"/>
        </w:rPr>
      </w:pPr>
    </w:p>
    <w:p w14:paraId="489C102B" w14:textId="5229FCCE" w:rsidR="004424B3" w:rsidRDefault="004424B3" w:rsidP="00B61391">
      <w:pPr>
        <w:autoSpaceDE w:val="0"/>
        <w:autoSpaceDN w:val="0"/>
        <w:adjustRightInd w:val="0"/>
        <w:jc w:val="both"/>
        <w:rPr>
          <w:rFonts w:ascii="Arial" w:hAnsi="Arial" w:cs="Arial"/>
          <w:color w:val="000000"/>
          <w:sz w:val="22"/>
          <w:szCs w:val="22"/>
          <w:lang w:val="es-CO"/>
        </w:rPr>
      </w:pPr>
      <w:r w:rsidRPr="00015C5D">
        <w:rPr>
          <w:rFonts w:ascii="Arial" w:hAnsi="Arial" w:cs="Arial"/>
          <w:b/>
          <w:color w:val="000000"/>
          <w:sz w:val="22"/>
          <w:szCs w:val="22"/>
          <w:lang w:val="es-CO"/>
        </w:rPr>
        <w:lastRenderedPageBreak/>
        <w:t xml:space="preserve">ARTÍCULO SEGUNDO: </w:t>
      </w:r>
      <w:r w:rsidRPr="00D66857">
        <w:rPr>
          <w:rFonts w:ascii="Arial" w:hAnsi="Arial" w:cs="Arial"/>
          <w:bCs/>
          <w:sz w:val="22"/>
          <w:szCs w:val="22"/>
          <w:lang w:val="es-CO"/>
        </w:rPr>
        <w:t>Adicionar</w:t>
      </w:r>
      <w:r w:rsidR="00D66857">
        <w:rPr>
          <w:rFonts w:ascii="Arial" w:hAnsi="Arial" w:cs="Arial"/>
          <w:bCs/>
          <w:sz w:val="22"/>
          <w:szCs w:val="22"/>
          <w:lang w:val="es-CO"/>
        </w:rPr>
        <w:t xml:space="preserve"> al artículo Primero de la Resolución 540 de 2009 expedida por la Secretar</w:t>
      </w:r>
      <w:r w:rsidR="00015C5D">
        <w:rPr>
          <w:rFonts w:ascii="Arial" w:hAnsi="Arial" w:cs="Arial"/>
          <w:bCs/>
          <w:sz w:val="22"/>
          <w:szCs w:val="22"/>
          <w:lang w:val="es-CO"/>
        </w:rPr>
        <w:t>í</w:t>
      </w:r>
      <w:r w:rsidR="00D66857">
        <w:rPr>
          <w:rFonts w:ascii="Arial" w:hAnsi="Arial" w:cs="Arial"/>
          <w:bCs/>
          <w:sz w:val="22"/>
          <w:szCs w:val="22"/>
          <w:lang w:val="es-CO"/>
        </w:rPr>
        <w:t>a Distrital de Movilidad</w:t>
      </w:r>
      <w:r w:rsidRPr="00D66857">
        <w:rPr>
          <w:rFonts w:ascii="Arial" w:hAnsi="Arial" w:cs="Arial"/>
          <w:bCs/>
          <w:sz w:val="22"/>
          <w:szCs w:val="22"/>
          <w:lang w:val="es-CO"/>
        </w:rPr>
        <w:t xml:space="preserve"> el</w:t>
      </w:r>
      <w:r w:rsidRPr="00015C5D">
        <w:rPr>
          <w:rFonts w:ascii="Arial" w:hAnsi="Arial" w:cs="Arial"/>
          <w:b/>
          <w:color w:val="000000"/>
          <w:sz w:val="22"/>
          <w:szCs w:val="22"/>
          <w:lang w:val="es-CO"/>
        </w:rPr>
        <w:t xml:space="preserve"> </w:t>
      </w:r>
      <w:proofErr w:type="gramStart"/>
      <w:r w:rsidRPr="00015C5D">
        <w:rPr>
          <w:rFonts w:ascii="Arial" w:hAnsi="Arial" w:cs="Arial"/>
          <w:color w:val="000000"/>
          <w:sz w:val="22"/>
          <w:szCs w:val="22"/>
          <w:lang w:val="es-CO"/>
        </w:rPr>
        <w:t xml:space="preserve">parágrafo </w:t>
      </w:r>
      <w:r w:rsidR="00D66857">
        <w:rPr>
          <w:rFonts w:ascii="Arial" w:hAnsi="Arial" w:cs="Arial"/>
          <w:color w:val="000000"/>
          <w:sz w:val="22"/>
          <w:szCs w:val="22"/>
          <w:lang w:val="es-CO"/>
        </w:rPr>
        <w:t xml:space="preserve"> cuarto</w:t>
      </w:r>
      <w:proofErr w:type="gramEnd"/>
      <w:r w:rsidR="00D66857">
        <w:rPr>
          <w:rFonts w:ascii="Arial" w:hAnsi="Arial" w:cs="Arial"/>
          <w:color w:val="000000"/>
          <w:sz w:val="22"/>
          <w:szCs w:val="22"/>
          <w:lang w:val="es-CO"/>
        </w:rPr>
        <w:t xml:space="preserve"> </w:t>
      </w:r>
      <w:r w:rsidRPr="00015C5D">
        <w:rPr>
          <w:rFonts w:ascii="Arial" w:hAnsi="Arial" w:cs="Arial"/>
          <w:color w:val="000000"/>
          <w:sz w:val="22"/>
          <w:szCs w:val="22"/>
          <w:lang w:val="es-CO"/>
        </w:rPr>
        <w:t>el cual quedará así:</w:t>
      </w:r>
    </w:p>
    <w:p w14:paraId="2FD4565C" w14:textId="77777777" w:rsidR="0028050D" w:rsidRPr="00D66857" w:rsidRDefault="0028050D" w:rsidP="00B61391">
      <w:pPr>
        <w:autoSpaceDE w:val="0"/>
        <w:autoSpaceDN w:val="0"/>
        <w:adjustRightInd w:val="0"/>
        <w:jc w:val="both"/>
        <w:rPr>
          <w:rFonts w:ascii="Arial" w:hAnsi="Arial" w:cs="Arial"/>
          <w:bCs/>
          <w:sz w:val="22"/>
          <w:szCs w:val="22"/>
          <w:lang w:val="es-CO"/>
        </w:rPr>
      </w:pPr>
    </w:p>
    <w:p w14:paraId="01D14A62" w14:textId="42FDBD21" w:rsidR="005C1A92" w:rsidRPr="00D66857" w:rsidRDefault="004424B3">
      <w:pPr>
        <w:autoSpaceDE w:val="0"/>
        <w:autoSpaceDN w:val="0"/>
        <w:adjustRightInd w:val="0"/>
        <w:jc w:val="both"/>
        <w:rPr>
          <w:rFonts w:ascii="Arial" w:hAnsi="Arial" w:cs="Arial"/>
          <w:bCs/>
          <w:sz w:val="22"/>
          <w:szCs w:val="22"/>
          <w:lang w:val="es-CO"/>
        </w:rPr>
      </w:pPr>
      <w:r w:rsidRPr="00015C5D">
        <w:rPr>
          <w:rFonts w:ascii="Arial" w:hAnsi="Arial" w:cs="Arial"/>
          <w:b/>
          <w:i/>
          <w:color w:val="000000"/>
          <w:sz w:val="22"/>
          <w:szCs w:val="22"/>
          <w:lang w:val="es-CO"/>
        </w:rPr>
        <w:t>“Parágrafo</w:t>
      </w:r>
      <w:r w:rsidR="007456A1">
        <w:rPr>
          <w:rFonts w:ascii="Arial" w:hAnsi="Arial" w:cs="Arial"/>
          <w:b/>
          <w:i/>
          <w:color w:val="000000"/>
          <w:sz w:val="22"/>
          <w:szCs w:val="22"/>
          <w:lang w:val="es-CO"/>
        </w:rPr>
        <w:t xml:space="preserve"> Cuarto</w:t>
      </w:r>
      <w:r w:rsidRPr="00D66857">
        <w:rPr>
          <w:rFonts w:ascii="Arial" w:hAnsi="Arial" w:cs="Arial"/>
          <w:b/>
          <w:i/>
          <w:color w:val="000000"/>
          <w:sz w:val="22"/>
          <w:szCs w:val="22"/>
          <w:lang w:val="es-CO"/>
        </w:rPr>
        <w:t xml:space="preserve">: </w:t>
      </w:r>
      <w:r w:rsidR="00DA74AE" w:rsidRPr="00D66857">
        <w:rPr>
          <w:rFonts w:ascii="Arial" w:hAnsi="Arial" w:cs="Arial"/>
          <w:bCs/>
          <w:sz w:val="22"/>
          <w:szCs w:val="22"/>
          <w:lang w:val="es-CO"/>
        </w:rPr>
        <w:t>El Servicio Público de Transporte Terrestre Automotor de Pasa</w:t>
      </w:r>
      <w:r w:rsidR="003049F3" w:rsidRPr="00D66857">
        <w:rPr>
          <w:rFonts w:ascii="Arial" w:hAnsi="Arial" w:cs="Arial"/>
          <w:bCs/>
          <w:sz w:val="22"/>
          <w:szCs w:val="22"/>
          <w:lang w:val="es-CO"/>
        </w:rPr>
        <w:t xml:space="preserve">jeros por Carretera </w:t>
      </w:r>
      <w:r w:rsidRPr="00D66857">
        <w:rPr>
          <w:rFonts w:ascii="Arial" w:hAnsi="Arial" w:cs="Arial"/>
          <w:bCs/>
          <w:sz w:val="22"/>
          <w:szCs w:val="22"/>
          <w:lang w:val="es-CO"/>
        </w:rPr>
        <w:t xml:space="preserve">autorizado para cubrir las demás </w:t>
      </w:r>
      <w:r w:rsidR="0087316F" w:rsidRPr="00D66857">
        <w:rPr>
          <w:rFonts w:ascii="Arial" w:hAnsi="Arial" w:cs="Arial"/>
          <w:bCs/>
          <w:sz w:val="22"/>
          <w:szCs w:val="22"/>
          <w:lang w:val="es-CO"/>
        </w:rPr>
        <w:t>rutas de influencia de Bogotá D.C. o rutas de corta distancia</w:t>
      </w:r>
      <w:r w:rsidRPr="00D66857">
        <w:rPr>
          <w:rFonts w:ascii="Arial" w:hAnsi="Arial" w:cs="Arial"/>
          <w:bCs/>
          <w:sz w:val="22"/>
          <w:szCs w:val="22"/>
          <w:lang w:val="es-CO"/>
        </w:rPr>
        <w:t xml:space="preserve">, que </w:t>
      </w:r>
      <w:r w:rsidR="00CF09DF">
        <w:rPr>
          <w:rFonts w:ascii="Arial" w:hAnsi="Arial" w:cs="Arial"/>
          <w:bCs/>
          <w:sz w:val="22"/>
          <w:szCs w:val="22"/>
          <w:lang w:val="es-CO"/>
        </w:rPr>
        <w:t>no se encuentren exceptuadas en el parágrafo segundo de este acto administrativo</w:t>
      </w:r>
      <w:r w:rsidR="006B2C0C" w:rsidRPr="00D66857">
        <w:rPr>
          <w:rFonts w:ascii="Arial" w:hAnsi="Arial" w:cs="Arial"/>
          <w:bCs/>
          <w:sz w:val="22"/>
          <w:szCs w:val="22"/>
          <w:lang w:val="es-CO"/>
        </w:rPr>
        <w:t xml:space="preserve"> </w:t>
      </w:r>
      <w:r w:rsidR="00FE27F6" w:rsidRPr="00D66857">
        <w:rPr>
          <w:rFonts w:ascii="Arial" w:hAnsi="Arial" w:cs="Arial"/>
          <w:bCs/>
          <w:sz w:val="22"/>
          <w:szCs w:val="22"/>
          <w:lang w:val="es-CO"/>
        </w:rPr>
        <w:t xml:space="preserve">deberán hacer el retorno en la Autopista </w:t>
      </w:r>
      <w:r w:rsidR="005C1A92" w:rsidRPr="00D66857">
        <w:rPr>
          <w:rFonts w:ascii="Arial" w:hAnsi="Arial" w:cs="Arial"/>
          <w:bCs/>
          <w:sz w:val="22"/>
          <w:szCs w:val="22"/>
          <w:lang w:val="es-CO"/>
        </w:rPr>
        <w:t>Norte con</w:t>
      </w:r>
      <w:r w:rsidR="00DA74AE" w:rsidRPr="00D66857">
        <w:rPr>
          <w:rFonts w:ascii="Arial" w:hAnsi="Arial" w:cs="Arial"/>
          <w:bCs/>
          <w:sz w:val="22"/>
          <w:szCs w:val="22"/>
          <w:lang w:val="es-CO"/>
        </w:rPr>
        <w:t xml:space="preserve"> </w:t>
      </w:r>
      <w:r w:rsidR="009B5D44" w:rsidRPr="00D66857">
        <w:rPr>
          <w:rFonts w:ascii="Arial" w:hAnsi="Arial" w:cs="Arial"/>
          <w:bCs/>
          <w:sz w:val="22"/>
          <w:szCs w:val="22"/>
          <w:lang w:val="es-CO"/>
        </w:rPr>
        <w:t xml:space="preserve">Calle </w:t>
      </w:r>
      <w:r w:rsidR="005C1A92" w:rsidRPr="00D66857">
        <w:rPr>
          <w:rFonts w:ascii="Arial" w:hAnsi="Arial" w:cs="Arial"/>
          <w:bCs/>
          <w:sz w:val="22"/>
          <w:szCs w:val="22"/>
          <w:lang w:val="es-CO"/>
        </w:rPr>
        <w:t>183</w:t>
      </w:r>
      <w:r w:rsidR="00DA74AE" w:rsidRPr="00D66857">
        <w:rPr>
          <w:rFonts w:ascii="Arial" w:hAnsi="Arial" w:cs="Arial"/>
          <w:bCs/>
          <w:sz w:val="22"/>
          <w:szCs w:val="22"/>
          <w:lang w:val="es-CO"/>
        </w:rPr>
        <w:t xml:space="preserve"> y su recorrido autorizado será</w:t>
      </w:r>
      <w:r w:rsidR="009B5D44" w:rsidRPr="00D66857">
        <w:rPr>
          <w:rFonts w:ascii="Arial" w:hAnsi="Arial" w:cs="Arial"/>
          <w:bCs/>
          <w:sz w:val="22"/>
          <w:szCs w:val="22"/>
          <w:lang w:val="es-CO"/>
        </w:rPr>
        <w:t xml:space="preserve">: </w:t>
      </w:r>
    </w:p>
    <w:p w14:paraId="551F37BD" w14:textId="77777777" w:rsidR="005C1A92" w:rsidRPr="00D66857" w:rsidRDefault="005C1A92" w:rsidP="00DA74AE">
      <w:pPr>
        <w:autoSpaceDE w:val="0"/>
        <w:autoSpaceDN w:val="0"/>
        <w:adjustRightInd w:val="0"/>
        <w:jc w:val="both"/>
        <w:rPr>
          <w:rFonts w:ascii="Arial" w:hAnsi="Arial" w:cs="Arial"/>
          <w:bCs/>
          <w:color w:val="000000" w:themeColor="text1"/>
          <w:sz w:val="22"/>
          <w:szCs w:val="22"/>
          <w:lang w:val="es-CO"/>
        </w:rPr>
      </w:pPr>
    </w:p>
    <w:p w14:paraId="5C4C71CD" w14:textId="47D7C5FB" w:rsidR="00BD1327" w:rsidRPr="00D66857" w:rsidRDefault="005C1A92" w:rsidP="00B676A1">
      <w:pPr>
        <w:pStyle w:val="Listaconvietas2"/>
        <w:numPr>
          <w:ilvl w:val="0"/>
          <w:numId w:val="0"/>
        </w:numPr>
        <w:jc w:val="both"/>
        <w:rPr>
          <w:rFonts w:ascii="Arial" w:hAnsi="Arial" w:cs="Arial"/>
          <w:bCs/>
          <w:i/>
          <w:color w:val="000000" w:themeColor="text1"/>
          <w:sz w:val="22"/>
          <w:szCs w:val="22"/>
        </w:rPr>
      </w:pPr>
      <w:r w:rsidRPr="00D66857">
        <w:rPr>
          <w:rFonts w:ascii="Arial" w:hAnsi="Arial" w:cs="Arial"/>
          <w:bCs/>
          <w:color w:val="000000" w:themeColor="text1"/>
          <w:sz w:val="22"/>
          <w:szCs w:val="22"/>
        </w:rPr>
        <w:t xml:space="preserve">Ingreso: </w:t>
      </w:r>
      <w:r w:rsidRPr="00D66857">
        <w:rPr>
          <w:rFonts w:ascii="Arial" w:hAnsi="Arial" w:cs="Arial"/>
          <w:bCs/>
          <w:i/>
          <w:color w:val="000000" w:themeColor="text1"/>
          <w:sz w:val="22"/>
          <w:szCs w:val="22"/>
        </w:rPr>
        <w:t xml:space="preserve">"...Autopista </w:t>
      </w:r>
      <w:r w:rsidR="00740583" w:rsidRPr="00D66857">
        <w:rPr>
          <w:rFonts w:ascii="Arial" w:hAnsi="Arial" w:cs="Arial"/>
          <w:bCs/>
          <w:i/>
          <w:color w:val="000000" w:themeColor="text1"/>
          <w:sz w:val="22"/>
          <w:szCs w:val="22"/>
        </w:rPr>
        <w:t>Norte –</w:t>
      </w:r>
      <w:r w:rsidRPr="00D66857">
        <w:rPr>
          <w:rFonts w:ascii="Arial" w:hAnsi="Arial" w:cs="Arial"/>
          <w:bCs/>
          <w:i/>
          <w:color w:val="000000" w:themeColor="text1"/>
          <w:sz w:val="22"/>
          <w:szCs w:val="22"/>
        </w:rPr>
        <w:t xml:space="preserve"> </w:t>
      </w:r>
      <w:r w:rsidR="00740583" w:rsidRPr="00D66857">
        <w:rPr>
          <w:rFonts w:ascii="Arial" w:hAnsi="Arial" w:cs="Arial"/>
          <w:bCs/>
          <w:i/>
          <w:color w:val="000000" w:themeColor="text1"/>
          <w:sz w:val="22"/>
          <w:szCs w:val="22"/>
        </w:rPr>
        <w:t xml:space="preserve">oreja suroccidental Calle 183 </w:t>
      </w:r>
      <w:r w:rsidRPr="00D66857">
        <w:rPr>
          <w:rFonts w:ascii="Arial" w:hAnsi="Arial" w:cs="Arial"/>
          <w:bCs/>
          <w:i/>
          <w:color w:val="000000" w:themeColor="text1"/>
          <w:sz w:val="22"/>
          <w:szCs w:val="22"/>
        </w:rPr>
        <w:t>(Retorno</w:t>
      </w:r>
      <w:r w:rsidR="00740583" w:rsidRPr="00D66857">
        <w:rPr>
          <w:rFonts w:ascii="Arial" w:hAnsi="Arial" w:cs="Arial"/>
          <w:bCs/>
          <w:i/>
          <w:color w:val="000000" w:themeColor="text1"/>
          <w:sz w:val="22"/>
          <w:szCs w:val="22"/>
        </w:rPr>
        <w:t>)</w:t>
      </w:r>
      <w:r w:rsidRPr="00D66857">
        <w:rPr>
          <w:rFonts w:ascii="Arial" w:hAnsi="Arial" w:cs="Arial"/>
          <w:bCs/>
          <w:i/>
          <w:color w:val="000000" w:themeColor="text1"/>
          <w:sz w:val="22"/>
          <w:szCs w:val="22"/>
        </w:rPr>
        <w:t xml:space="preserve"> </w:t>
      </w:r>
      <w:r w:rsidR="00740583" w:rsidRPr="00D66857">
        <w:rPr>
          <w:rFonts w:ascii="Arial" w:hAnsi="Arial" w:cs="Arial"/>
          <w:bCs/>
          <w:i/>
          <w:color w:val="000000" w:themeColor="text1"/>
          <w:sz w:val="22"/>
          <w:szCs w:val="22"/>
        </w:rPr>
        <w:t>– Calle 183 – Glorieta Calle 183 con Carrera 15 – Calle 183 – Autopista Norte – Calle 19</w:t>
      </w:r>
      <w:r w:rsidR="009B0E27" w:rsidRPr="00D66857">
        <w:rPr>
          <w:rFonts w:ascii="Arial" w:hAnsi="Arial" w:cs="Arial"/>
          <w:bCs/>
          <w:i/>
          <w:color w:val="000000" w:themeColor="text1"/>
          <w:sz w:val="22"/>
          <w:szCs w:val="22"/>
        </w:rPr>
        <w:t>2</w:t>
      </w:r>
      <w:r w:rsidR="00740583" w:rsidRPr="00D66857">
        <w:rPr>
          <w:rFonts w:ascii="Arial" w:hAnsi="Arial" w:cs="Arial"/>
          <w:bCs/>
          <w:i/>
          <w:color w:val="000000" w:themeColor="text1"/>
          <w:sz w:val="22"/>
          <w:szCs w:val="22"/>
        </w:rPr>
        <w:t xml:space="preserve"> - Terminal </w:t>
      </w:r>
      <w:r w:rsidR="009B0E27" w:rsidRPr="00D66857">
        <w:rPr>
          <w:rFonts w:ascii="Arial" w:hAnsi="Arial" w:cs="Arial"/>
          <w:bCs/>
          <w:i/>
          <w:color w:val="000000" w:themeColor="text1"/>
          <w:sz w:val="22"/>
          <w:szCs w:val="22"/>
        </w:rPr>
        <w:t>Satélite</w:t>
      </w:r>
      <w:r w:rsidR="00740583" w:rsidRPr="00D66857">
        <w:rPr>
          <w:rFonts w:ascii="Arial" w:hAnsi="Arial" w:cs="Arial"/>
          <w:bCs/>
          <w:i/>
          <w:color w:val="000000" w:themeColor="text1"/>
          <w:sz w:val="22"/>
          <w:szCs w:val="22"/>
        </w:rPr>
        <w:t xml:space="preserve"> del Norte”</w:t>
      </w:r>
    </w:p>
    <w:p w14:paraId="0258040C" w14:textId="06EF3B3E" w:rsidR="00DA74AE" w:rsidRPr="00D66857" w:rsidRDefault="005943DF" w:rsidP="00B676A1">
      <w:pPr>
        <w:autoSpaceDE w:val="0"/>
        <w:autoSpaceDN w:val="0"/>
        <w:adjustRightInd w:val="0"/>
        <w:ind w:right="163"/>
        <w:jc w:val="both"/>
        <w:rPr>
          <w:rFonts w:ascii="Arial" w:hAnsi="Arial" w:cs="Arial"/>
          <w:bCs/>
          <w:color w:val="000000" w:themeColor="text1"/>
          <w:sz w:val="22"/>
          <w:szCs w:val="22"/>
          <w:lang w:val="es-CO"/>
        </w:rPr>
      </w:pPr>
      <w:r w:rsidRPr="00D66857">
        <w:rPr>
          <w:rFonts w:ascii="Arial" w:hAnsi="Arial" w:cs="Arial"/>
          <w:bCs/>
          <w:color w:val="000000" w:themeColor="text1"/>
          <w:sz w:val="22"/>
          <w:szCs w:val="22"/>
          <w:lang w:val="es-CO"/>
        </w:rPr>
        <w:tab/>
      </w:r>
    </w:p>
    <w:p w14:paraId="059FE933" w14:textId="787CA663" w:rsidR="00B61391" w:rsidRPr="00015C5D" w:rsidRDefault="005C1A92" w:rsidP="00B676A1">
      <w:pPr>
        <w:autoSpaceDE w:val="0"/>
        <w:autoSpaceDN w:val="0"/>
        <w:adjustRightInd w:val="0"/>
        <w:ind w:right="163"/>
        <w:jc w:val="both"/>
        <w:rPr>
          <w:rFonts w:ascii="Arial" w:hAnsi="Arial" w:cs="Arial"/>
          <w:b/>
          <w:i/>
          <w:color w:val="000000" w:themeColor="text1"/>
          <w:sz w:val="22"/>
          <w:szCs w:val="22"/>
          <w:lang w:val="es-CO"/>
        </w:rPr>
      </w:pPr>
      <w:r w:rsidRPr="00D66857">
        <w:rPr>
          <w:rFonts w:ascii="Arial" w:hAnsi="Arial" w:cs="Arial"/>
          <w:bCs/>
          <w:color w:val="000000" w:themeColor="text1"/>
          <w:sz w:val="22"/>
          <w:szCs w:val="22"/>
          <w:lang w:val="es-CO"/>
        </w:rPr>
        <w:t>Salida:</w:t>
      </w:r>
      <w:r w:rsidRPr="00D66857">
        <w:rPr>
          <w:rFonts w:ascii="Arial" w:hAnsi="Arial" w:cs="Arial"/>
          <w:bCs/>
          <w:i/>
          <w:color w:val="000000" w:themeColor="text1"/>
          <w:sz w:val="22"/>
          <w:szCs w:val="22"/>
          <w:lang w:val="es-CO"/>
        </w:rPr>
        <w:t xml:space="preserve"> Terminal </w:t>
      </w:r>
      <w:r w:rsidR="009B0E27" w:rsidRPr="00D66857">
        <w:rPr>
          <w:rFonts w:ascii="Arial" w:hAnsi="Arial" w:cs="Arial"/>
          <w:bCs/>
          <w:i/>
          <w:color w:val="000000" w:themeColor="text1"/>
          <w:sz w:val="22"/>
          <w:szCs w:val="22"/>
          <w:lang w:val="es-CO"/>
        </w:rPr>
        <w:t>Satélite</w:t>
      </w:r>
      <w:r w:rsidR="00F86E97" w:rsidRPr="00D66857">
        <w:rPr>
          <w:rFonts w:ascii="Arial" w:hAnsi="Arial" w:cs="Arial"/>
          <w:bCs/>
          <w:i/>
          <w:color w:val="000000" w:themeColor="text1"/>
          <w:sz w:val="22"/>
          <w:szCs w:val="22"/>
          <w:lang w:val="es-CO"/>
        </w:rPr>
        <w:t xml:space="preserve"> </w:t>
      </w:r>
      <w:r w:rsidRPr="00D66857">
        <w:rPr>
          <w:rFonts w:ascii="Arial" w:hAnsi="Arial" w:cs="Arial"/>
          <w:bCs/>
          <w:i/>
          <w:color w:val="000000" w:themeColor="text1"/>
          <w:sz w:val="22"/>
          <w:szCs w:val="22"/>
          <w:lang w:val="es-CO"/>
        </w:rPr>
        <w:t>del Norte</w:t>
      </w:r>
      <w:r w:rsidR="00F86E97" w:rsidRPr="00D66857">
        <w:rPr>
          <w:rFonts w:ascii="Arial" w:hAnsi="Arial" w:cs="Arial"/>
          <w:bCs/>
          <w:i/>
          <w:color w:val="000000" w:themeColor="text1"/>
          <w:sz w:val="22"/>
          <w:szCs w:val="22"/>
          <w:lang w:val="es-CO"/>
        </w:rPr>
        <w:t xml:space="preserve"> </w:t>
      </w:r>
      <w:r w:rsidR="00DA74AE" w:rsidRPr="00D66857">
        <w:rPr>
          <w:rFonts w:ascii="Arial" w:hAnsi="Arial" w:cs="Arial"/>
          <w:bCs/>
          <w:i/>
          <w:color w:val="000000" w:themeColor="text1"/>
          <w:sz w:val="22"/>
          <w:szCs w:val="22"/>
          <w:lang w:val="es-CO"/>
        </w:rPr>
        <w:t xml:space="preserve">- Calle </w:t>
      </w:r>
      <w:r w:rsidR="009B0E27" w:rsidRPr="00D66857">
        <w:rPr>
          <w:rFonts w:ascii="Arial" w:hAnsi="Arial" w:cs="Arial"/>
          <w:bCs/>
          <w:i/>
          <w:color w:val="000000" w:themeColor="text1"/>
          <w:sz w:val="22"/>
          <w:szCs w:val="22"/>
          <w:lang w:val="es-CO"/>
        </w:rPr>
        <w:t xml:space="preserve">192 </w:t>
      </w:r>
      <w:r w:rsidR="00740583" w:rsidRPr="00D66857">
        <w:rPr>
          <w:rFonts w:ascii="Arial" w:hAnsi="Arial" w:cs="Arial"/>
          <w:bCs/>
          <w:i/>
          <w:color w:val="000000" w:themeColor="text1"/>
          <w:sz w:val="22"/>
          <w:szCs w:val="22"/>
          <w:lang w:val="es-CO"/>
        </w:rPr>
        <w:t>–</w:t>
      </w:r>
      <w:r w:rsidR="00DA74AE" w:rsidRPr="00D66857">
        <w:rPr>
          <w:rFonts w:ascii="Arial" w:hAnsi="Arial" w:cs="Arial"/>
          <w:bCs/>
          <w:i/>
          <w:color w:val="000000" w:themeColor="text1"/>
          <w:sz w:val="22"/>
          <w:szCs w:val="22"/>
          <w:lang w:val="es-CO"/>
        </w:rPr>
        <w:t xml:space="preserve"> </w:t>
      </w:r>
      <w:r w:rsidR="00740583" w:rsidRPr="00D66857">
        <w:rPr>
          <w:rFonts w:ascii="Arial" w:hAnsi="Arial" w:cs="Arial"/>
          <w:bCs/>
          <w:i/>
          <w:color w:val="000000" w:themeColor="text1"/>
          <w:sz w:val="22"/>
          <w:szCs w:val="22"/>
          <w:lang w:val="es-CO"/>
        </w:rPr>
        <w:t xml:space="preserve">(retorno) Calle </w:t>
      </w:r>
      <w:r w:rsidR="009B0E27" w:rsidRPr="00D66857">
        <w:rPr>
          <w:rFonts w:ascii="Arial" w:hAnsi="Arial" w:cs="Arial"/>
          <w:bCs/>
          <w:i/>
          <w:color w:val="000000" w:themeColor="text1"/>
          <w:sz w:val="22"/>
          <w:szCs w:val="22"/>
          <w:lang w:val="es-CO"/>
        </w:rPr>
        <w:t xml:space="preserve">192 </w:t>
      </w:r>
      <w:r w:rsidR="00740583" w:rsidRPr="00D66857">
        <w:rPr>
          <w:rFonts w:ascii="Arial" w:hAnsi="Arial" w:cs="Arial"/>
          <w:bCs/>
          <w:i/>
          <w:color w:val="000000" w:themeColor="text1"/>
          <w:sz w:val="22"/>
          <w:szCs w:val="22"/>
          <w:lang w:val="es-CO"/>
        </w:rPr>
        <w:t>con Carrera 19 -</w:t>
      </w:r>
      <w:r w:rsidR="00DA74AE" w:rsidRPr="00D66857">
        <w:rPr>
          <w:rFonts w:ascii="Arial" w:hAnsi="Arial" w:cs="Arial"/>
          <w:bCs/>
          <w:i/>
          <w:color w:val="000000" w:themeColor="text1"/>
          <w:sz w:val="22"/>
          <w:szCs w:val="22"/>
          <w:lang w:val="es-CO"/>
        </w:rPr>
        <w:t>Autopista Norte…</w:t>
      </w:r>
    </w:p>
    <w:p w14:paraId="62C1FCC7" w14:textId="77777777" w:rsidR="00B61391" w:rsidRPr="00015C5D" w:rsidRDefault="00B61391" w:rsidP="00A83165">
      <w:pPr>
        <w:autoSpaceDE w:val="0"/>
        <w:autoSpaceDN w:val="0"/>
        <w:adjustRightInd w:val="0"/>
        <w:ind w:left="284" w:right="163"/>
        <w:jc w:val="both"/>
        <w:rPr>
          <w:rFonts w:ascii="Arial" w:hAnsi="Arial" w:cs="Arial"/>
          <w:b/>
          <w:i/>
          <w:color w:val="000000" w:themeColor="text1"/>
          <w:sz w:val="22"/>
          <w:szCs w:val="22"/>
          <w:lang w:val="es-CO"/>
        </w:rPr>
      </w:pPr>
    </w:p>
    <w:p w14:paraId="470B586B" w14:textId="38C97C8D" w:rsidR="004B4229" w:rsidRPr="00D66857" w:rsidRDefault="00A452F8" w:rsidP="00A452F8">
      <w:pPr>
        <w:autoSpaceDE w:val="0"/>
        <w:autoSpaceDN w:val="0"/>
        <w:adjustRightInd w:val="0"/>
        <w:jc w:val="both"/>
        <w:rPr>
          <w:rFonts w:ascii="Arial" w:hAnsi="Arial" w:cs="Arial"/>
          <w:bCs/>
          <w:sz w:val="22"/>
          <w:szCs w:val="22"/>
          <w:lang w:val="es-CO"/>
        </w:rPr>
      </w:pPr>
      <w:r w:rsidRPr="00015C5D">
        <w:rPr>
          <w:rFonts w:ascii="Arial" w:hAnsi="Arial" w:cs="Arial"/>
          <w:color w:val="000000"/>
          <w:sz w:val="22"/>
          <w:szCs w:val="22"/>
          <w:lang w:val="es-CO"/>
        </w:rPr>
        <w:t>En</w:t>
      </w:r>
      <w:r w:rsidR="004424B3" w:rsidRPr="00015C5D">
        <w:rPr>
          <w:rFonts w:ascii="Arial" w:hAnsi="Arial" w:cs="Arial"/>
          <w:color w:val="000000"/>
          <w:sz w:val="22"/>
          <w:szCs w:val="22"/>
          <w:lang w:val="es-CO"/>
        </w:rPr>
        <w:t xml:space="preserve"> el </w:t>
      </w:r>
      <w:r w:rsidRPr="00015C5D">
        <w:rPr>
          <w:rFonts w:ascii="Arial" w:hAnsi="Arial" w:cs="Arial"/>
          <w:color w:val="000000"/>
          <w:sz w:val="22"/>
          <w:szCs w:val="22"/>
          <w:lang w:val="es-CO"/>
        </w:rPr>
        <w:t xml:space="preserve">sentido norte – </w:t>
      </w:r>
      <w:r w:rsidR="008A3E4F" w:rsidRPr="00015C5D">
        <w:rPr>
          <w:rFonts w:ascii="Arial" w:hAnsi="Arial" w:cs="Arial"/>
          <w:color w:val="000000"/>
          <w:sz w:val="22"/>
          <w:szCs w:val="22"/>
          <w:lang w:val="es-CO"/>
        </w:rPr>
        <w:t>sur, se</w:t>
      </w:r>
      <w:r w:rsidRPr="00015C5D">
        <w:rPr>
          <w:rFonts w:ascii="Arial" w:hAnsi="Arial" w:cs="Arial"/>
          <w:color w:val="000000"/>
          <w:sz w:val="22"/>
          <w:szCs w:val="22"/>
          <w:lang w:val="es-CO"/>
        </w:rPr>
        <w:t xml:space="preserve"> efectuará</w:t>
      </w:r>
      <w:r w:rsidRPr="00D66857">
        <w:rPr>
          <w:rFonts w:ascii="Arial" w:hAnsi="Arial" w:cs="Arial"/>
          <w:bCs/>
          <w:sz w:val="22"/>
          <w:szCs w:val="22"/>
          <w:lang w:val="es-CO"/>
        </w:rPr>
        <w:t xml:space="preserve"> </w:t>
      </w:r>
      <w:r w:rsidR="004B4229" w:rsidRPr="00D66857">
        <w:rPr>
          <w:rFonts w:ascii="Arial" w:hAnsi="Arial" w:cs="Arial"/>
          <w:bCs/>
          <w:sz w:val="22"/>
          <w:szCs w:val="22"/>
          <w:lang w:val="es-CO"/>
        </w:rPr>
        <w:t xml:space="preserve">el descenso de pasajeros </w:t>
      </w:r>
      <w:r w:rsidR="00740583" w:rsidRPr="00D66857">
        <w:rPr>
          <w:rFonts w:ascii="Arial" w:hAnsi="Arial" w:cs="Arial"/>
          <w:bCs/>
          <w:sz w:val="22"/>
          <w:szCs w:val="22"/>
          <w:lang w:val="es-CO"/>
        </w:rPr>
        <w:t xml:space="preserve">en </w:t>
      </w:r>
      <w:r w:rsidR="004B4229" w:rsidRPr="00D66857">
        <w:rPr>
          <w:rFonts w:ascii="Arial" w:hAnsi="Arial" w:cs="Arial"/>
          <w:bCs/>
          <w:sz w:val="22"/>
          <w:szCs w:val="22"/>
          <w:lang w:val="es-CO"/>
        </w:rPr>
        <w:t xml:space="preserve">los paraderos </w:t>
      </w:r>
      <w:r w:rsidRPr="00D66857">
        <w:rPr>
          <w:rFonts w:ascii="Arial" w:hAnsi="Arial" w:cs="Arial"/>
          <w:bCs/>
          <w:sz w:val="22"/>
          <w:szCs w:val="22"/>
          <w:lang w:val="es-CO"/>
        </w:rPr>
        <w:t>autorizados</w:t>
      </w:r>
      <w:r w:rsidR="004B4229" w:rsidRPr="00D66857">
        <w:rPr>
          <w:rFonts w:ascii="Arial" w:hAnsi="Arial" w:cs="Arial"/>
          <w:bCs/>
          <w:sz w:val="22"/>
          <w:szCs w:val="22"/>
          <w:lang w:val="es-CO"/>
        </w:rPr>
        <w:t xml:space="preserve"> por la Se</w:t>
      </w:r>
      <w:r w:rsidRPr="00D66857">
        <w:rPr>
          <w:rFonts w:ascii="Arial" w:hAnsi="Arial" w:cs="Arial"/>
          <w:bCs/>
          <w:sz w:val="22"/>
          <w:szCs w:val="22"/>
          <w:lang w:val="es-CO"/>
        </w:rPr>
        <w:t>cretaría Distrital de Movilidad y en el sentido sur-norte se efectuará el ascenso de pasajeros en la Terminal de Transporte del Norte.</w:t>
      </w:r>
    </w:p>
    <w:p w14:paraId="194BCE46" w14:textId="77777777" w:rsidR="004B4229" w:rsidRPr="00D66857" w:rsidRDefault="004B4229" w:rsidP="00DA059C">
      <w:pPr>
        <w:autoSpaceDE w:val="0"/>
        <w:autoSpaceDN w:val="0"/>
        <w:adjustRightInd w:val="0"/>
        <w:jc w:val="both"/>
        <w:rPr>
          <w:rFonts w:ascii="Arial" w:hAnsi="Arial" w:cs="Arial"/>
          <w:bCs/>
          <w:sz w:val="22"/>
          <w:szCs w:val="22"/>
          <w:lang w:val="es-CO"/>
        </w:rPr>
      </w:pPr>
    </w:p>
    <w:p w14:paraId="0890A5EB" w14:textId="3F7E1350" w:rsidR="007213E2" w:rsidRPr="00A669D0" w:rsidRDefault="00A63462" w:rsidP="007213E2">
      <w:pPr>
        <w:jc w:val="both"/>
        <w:rPr>
          <w:rFonts w:ascii="Arial" w:hAnsi="Arial" w:cs="Arial"/>
          <w:sz w:val="22"/>
          <w:szCs w:val="22"/>
          <w:lang w:val="es-CO"/>
        </w:rPr>
      </w:pPr>
      <w:r w:rsidRPr="00015C5D">
        <w:rPr>
          <w:rFonts w:ascii="Arial" w:hAnsi="Arial" w:cs="Arial"/>
          <w:b/>
          <w:sz w:val="22"/>
          <w:szCs w:val="22"/>
          <w:lang w:val="es-CO"/>
        </w:rPr>
        <w:t xml:space="preserve">ARTICULO </w:t>
      </w:r>
      <w:r w:rsidR="00FB2ACF" w:rsidRPr="00015C5D">
        <w:rPr>
          <w:rFonts w:ascii="Arial" w:hAnsi="Arial" w:cs="Arial"/>
          <w:b/>
          <w:sz w:val="22"/>
          <w:szCs w:val="22"/>
          <w:lang w:val="es-CO"/>
        </w:rPr>
        <w:t>TERCERO</w:t>
      </w:r>
      <w:r w:rsidRPr="00D66857">
        <w:rPr>
          <w:rFonts w:ascii="Arial" w:hAnsi="Arial" w:cs="Arial"/>
          <w:color w:val="222222"/>
          <w:sz w:val="22"/>
          <w:szCs w:val="22"/>
          <w:shd w:val="clear" w:color="auto" w:fill="FFFFFF"/>
          <w:lang w:val="es-CO"/>
        </w:rPr>
        <w:t>.</w:t>
      </w:r>
      <w:r w:rsidR="007213E2">
        <w:rPr>
          <w:rFonts w:ascii="Arial" w:hAnsi="Arial" w:cs="Arial"/>
          <w:color w:val="222222"/>
          <w:sz w:val="22"/>
          <w:szCs w:val="22"/>
          <w:shd w:val="clear" w:color="auto" w:fill="FFFFFF"/>
          <w:lang w:val="es-CO"/>
        </w:rPr>
        <w:t xml:space="preserve"> </w:t>
      </w:r>
      <w:r w:rsidR="007213E2" w:rsidRPr="0065420C">
        <w:rPr>
          <w:rFonts w:ascii="Arial" w:hAnsi="Arial" w:cs="Arial"/>
          <w:sz w:val="22"/>
          <w:szCs w:val="22"/>
          <w:lang w:val="es-CO"/>
        </w:rPr>
        <w:t>La empresa Transmilenio S.A. deberá realizar estudios de monitoreo y de seguimiento de las frecuencias de los destinos autorizados al Portal Norte trimestralmente</w:t>
      </w:r>
      <w:r w:rsidR="007213E2" w:rsidRPr="00253B7D">
        <w:rPr>
          <w:rFonts w:ascii="Arial" w:hAnsi="Arial" w:cs="Arial"/>
          <w:lang w:val="es-CO"/>
        </w:rPr>
        <w:t xml:space="preserve"> </w:t>
      </w:r>
      <w:r w:rsidR="007213E2" w:rsidRPr="0065420C">
        <w:rPr>
          <w:rFonts w:ascii="Arial" w:hAnsi="Arial" w:cs="Arial"/>
          <w:sz w:val="22"/>
          <w:szCs w:val="22"/>
          <w:lang w:val="es-CO"/>
        </w:rPr>
        <w:t>y l</w:t>
      </w:r>
      <w:r w:rsidR="007213E2" w:rsidRPr="00D66857">
        <w:rPr>
          <w:rFonts w:ascii="Arial" w:hAnsi="Arial" w:cs="Arial"/>
          <w:color w:val="222222"/>
          <w:sz w:val="22"/>
          <w:szCs w:val="22"/>
          <w:shd w:val="clear" w:color="auto" w:fill="FFFFFF"/>
          <w:lang w:val="es-CO"/>
        </w:rPr>
        <w:t>a Terminal de Transporte S</w:t>
      </w:r>
      <w:r w:rsidR="007213E2" w:rsidRPr="00A669D0">
        <w:rPr>
          <w:rFonts w:ascii="Arial" w:hAnsi="Arial" w:cs="Arial"/>
          <w:sz w:val="22"/>
          <w:szCs w:val="22"/>
          <w:lang w:val="es-CO"/>
        </w:rPr>
        <w:t>.A. deberá realizar seguimiento a los vehículos que ingresan a la Terminal Satélite del Norte mensualmente. Los informes de cada entidad deben ser enviados a la Secretaría Distrital de Movilidad.</w:t>
      </w:r>
    </w:p>
    <w:p w14:paraId="6CFCF9EB" w14:textId="109EC497" w:rsidR="000906EE" w:rsidRPr="00015C5D" w:rsidRDefault="00A63462" w:rsidP="00DA059C">
      <w:pPr>
        <w:jc w:val="both"/>
        <w:rPr>
          <w:rFonts w:ascii="Arial" w:hAnsi="Arial" w:cs="Arial"/>
          <w:sz w:val="22"/>
          <w:szCs w:val="22"/>
          <w:lang w:val="es-CO"/>
        </w:rPr>
      </w:pPr>
      <w:r w:rsidRPr="00A669D0">
        <w:rPr>
          <w:rFonts w:ascii="Arial" w:hAnsi="Arial" w:cs="Arial"/>
          <w:sz w:val="22"/>
          <w:szCs w:val="22"/>
          <w:lang w:val="es-CO"/>
        </w:rPr>
        <w:t xml:space="preserve"> </w:t>
      </w:r>
    </w:p>
    <w:p w14:paraId="16C36D40" w14:textId="2B72FF03" w:rsidR="00C56CFA" w:rsidRPr="00015C5D" w:rsidRDefault="00C56CFA" w:rsidP="00C56CFA">
      <w:pPr>
        <w:pStyle w:val="NormalWeb"/>
        <w:spacing w:before="0" w:beforeAutospacing="0" w:after="0" w:afterAutospacing="0"/>
        <w:jc w:val="both"/>
        <w:rPr>
          <w:rFonts w:ascii="Arial" w:hAnsi="Arial" w:cs="Arial"/>
          <w:sz w:val="22"/>
          <w:szCs w:val="22"/>
          <w:lang w:val="es-CO"/>
        </w:rPr>
      </w:pPr>
      <w:r w:rsidRPr="00015C5D">
        <w:rPr>
          <w:rFonts w:ascii="Arial" w:hAnsi="Arial" w:cs="Arial"/>
          <w:b/>
          <w:sz w:val="22"/>
          <w:szCs w:val="22"/>
          <w:lang w:val="es-CO"/>
        </w:rPr>
        <w:t xml:space="preserve">ARTÍCULO </w:t>
      </w:r>
      <w:r w:rsidRPr="00015C5D">
        <w:rPr>
          <w:rFonts w:ascii="Arial" w:hAnsi="Arial" w:cs="Arial"/>
          <w:b/>
          <w:sz w:val="22"/>
          <w:szCs w:val="22"/>
          <w:lang w:val="es-CO"/>
        </w:rPr>
        <w:tab/>
      </w:r>
      <w:r w:rsidR="00FB2ACF" w:rsidRPr="00015C5D">
        <w:rPr>
          <w:rFonts w:ascii="Arial" w:hAnsi="Arial" w:cs="Arial"/>
          <w:b/>
          <w:sz w:val="22"/>
          <w:szCs w:val="22"/>
          <w:lang w:val="es-CO"/>
        </w:rPr>
        <w:t>CUARTO</w:t>
      </w:r>
      <w:r w:rsidRPr="00015C5D">
        <w:rPr>
          <w:rFonts w:ascii="Arial" w:hAnsi="Arial" w:cs="Arial"/>
          <w:b/>
          <w:sz w:val="22"/>
          <w:szCs w:val="22"/>
          <w:lang w:val="es-CO"/>
        </w:rPr>
        <w:t>:</w:t>
      </w:r>
      <w:r w:rsidR="007213E2">
        <w:rPr>
          <w:rFonts w:ascii="Arial" w:hAnsi="Arial" w:cs="Arial"/>
          <w:sz w:val="22"/>
          <w:szCs w:val="22"/>
          <w:lang w:val="es-CO"/>
        </w:rPr>
        <w:t xml:space="preserve"> </w:t>
      </w:r>
      <w:r w:rsidR="007213E2" w:rsidRPr="0065420C">
        <w:rPr>
          <w:rFonts w:ascii="Arial" w:hAnsi="Arial" w:cs="Arial"/>
          <w:sz w:val="22"/>
          <w:szCs w:val="22"/>
          <w:lang w:val="es-CO"/>
        </w:rPr>
        <w:t>L</w:t>
      </w:r>
      <w:r w:rsidR="007213E2">
        <w:rPr>
          <w:rFonts w:ascii="Arial" w:hAnsi="Arial" w:cs="Arial"/>
          <w:sz w:val="22"/>
          <w:szCs w:val="22"/>
          <w:lang w:val="es-CO"/>
        </w:rPr>
        <w:t xml:space="preserve">os vehículos que prestan el servicio en el recorrido autorizado a ingresar al Portal Norte </w:t>
      </w:r>
      <w:r w:rsidR="007213E2" w:rsidRPr="00AC5C3E">
        <w:rPr>
          <w:rFonts w:ascii="Arial" w:hAnsi="Arial" w:cs="Arial"/>
          <w:sz w:val="22"/>
          <w:szCs w:val="22"/>
          <w:lang w:val="es-CO"/>
        </w:rPr>
        <w:t>deberán cumplir con el reglamento de operación que establezca Transmilenio</w:t>
      </w:r>
      <w:r w:rsidR="007213E2" w:rsidRPr="0065420C">
        <w:rPr>
          <w:rFonts w:ascii="Arial" w:hAnsi="Arial" w:cs="Arial"/>
          <w:sz w:val="22"/>
          <w:szCs w:val="22"/>
          <w:lang w:val="es-CO"/>
        </w:rPr>
        <w:t xml:space="preserve"> S.A., ente gestor del sistema y </w:t>
      </w:r>
      <w:r w:rsidR="007213E2">
        <w:rPr>
          <w:rFonts w:ascii="Arial" w:hAnsi="Arial" w:cs="Arial"/>
          <w:sz w:val="22"/>
          <w:szCs w:val="22"/>
          <w:lang w:val="es-CO"/>
        </w:rPr>
        <w:t xml:space="preserve">los vehículos </w:t>
      </w:r>
      <w:r w:rsidR="007213E2" w:rsidRPr="0065420C">
        <w:rPr>
          <w:rFonts w:ascii="Arial" w:hAnsi="Arial" w:cs="Arial"/>
          <w:sz w:val="22"/>
          <w:szCs w:val="22"/>
          <w:lang w:val="es-CO"/>
        </w:rPr>
        <w:t>autorizad</w:t>
      </w:r>
      <w:r w:rsidR="007213E2">
        <w:rPr>
          <w:rFonts w:ascii="Arial" w:hAnsi="Arial" w:cs="Arial"/>
          <w:sz w:val="22"/>
          <w:szCs w:val="22"/>
          <w:lang w:val="es-CO"/>
        </w:rPr>
        <w:t>o</w:t>
      </w:r>
      <w:r w:rsidR="007213E2" w:rsidRPr="0065420C">
        <w:rPr>
          <w:rFonts w:ascii="Arial" w:hAnsi="Arial" w:cs="Arial"/>
          <w:sz w:val="22"/>
          <w:szCs w:val="22"/>
          <w:lang w:val="es-CO"/>
        </w:rPr>
        <w:t xml:space="preserve">s a ingresar a la Terminal Satélite del Norte deberán cumplir con </w:t>
      </w:r>
      <w:r w:rsidR="00A06C69" w:rsidRPr="0065420C">
        <w:rPr>
          <w:rFonts w:ascii="Arial" w:hAnsi="Arial" w:cs="Arial"/>
          <w:sz w:val="22"/>
          <w:szCs w:val="22"/>
          <w:lang w:val="es-CO"/>
        </w:rPr>
        <w:t>el manual</w:t>
      </w:r>
      <w:r w:rsidR="007213E2" w:rsidRPr="0065420C">
        <w:rPr>
          <w:rFonts w:ascii="Arial" w:hAnsi="Arial" w:cs="Arial"/>
          <w:sz w:val="22"/>
          <w:szCs w:val="22"/>
          <w:lang w:val="es-CO"/>
        </w:rPr>
        <w:t xml:space="preserve"> operativo</w:t>
      </w:r>
      <w:r w:rsidR="007213E2">
        <w:rPr>
          <w:rFonts w:ascii="Arial" w:hAnsi="Arial" w:cs="Arial"/>
          <w:sz w:val="22"/>
          <w:szCs w:val="22"/>
          <w:lang w:val="es-CO"/>
        </w:rPr>
        <w:t xml:space="preserve"> de la </w:t>
      </w:r>
      <w:r w:rsidR="00A06C69">
        <w:rPr>
          <w:rFonts w:ascii="Arial" w:hAnsi="Arial" w:cs="Arial"/>
          <w:sz w:val="22"/>
          <w:szCs w:val="22"/>
          <w:lang w:val="es-CO"/>
        </w:rPr>
        <w:t xml:space="preserve">Terminal </w:t>
      </w:r>
      <w:r w:rsidR="00A06C69" w:rsidRPr="0065420C">
        <w:rPr>
          <w:rFonts w:ascii="Arial" w:hAnsi="Arial" w:cs="Arial"/>
          <w:sz w:val="22"/>
          <w:szCs w:val="22"/>
          <w:lang w:val="es-CO"/>
        </w:rPr>
        <w:t>y</w:t>
      </w:r>
      <w:r w:rsidR="007213E2" w:rsidRPr="0065420C">
        <w:rPr>
          <w:rFonts w:ascii="Arial" w:hAnsi="Arial" w:cs="Arial"/>
          <w:sz w:val="22"/>
          <w:szCs w:val="22"/>
          <w:lang w:val="es-CO"/>
        </w:rPr>
        <w:t xml:space="preserve"> el pago de la tasa de uso</w:t>
      </w:r>
      <w:r w:rsidR="002935F1" w:rsidRPr="00015C5D">
        <w:rPr>
          <w:rFonts w:ascii="Arial" w:hAnsi="Arial" w:cs="Arial"/>
          <w:sz w:val="22"/>
          <w:szCs w:val="22"/>
          <w:lang w:val="es-CO"/>
        </w:rPr>
        <w:t>.</w:t>
      </w:r>
    </w:p>
    <w:p w14:paraId="14EA3BBF" w14:textId="77777777" w:rsidR="00FB2ACF" w:rsidRPr="00015C5D" w:rsidRDefault="00FB2ACF" w:rsidP="00C56CFA">
      <w:pPr>
        <w:pStyle w:val="NormalWeb"/>
        <w:spacing w:before="0" w:beforeAutospacing="0" w:after="0" w:afterAutospacing="0"/>
        <w:jc w:val="both"/>
        <w:rPr>
          <w:rFonts w:ascii="Arial" w:hAnsi="Arial" w:cs="Arial"/>
          <w:sz w:val="22"/>
          <w:szCs w:val="22"/>
          <w:lang w:val="es-CO"/>
        </w:rPr>
      </w:pPr>
    </w:p>
    <w:p w14:paraId="42F43940" w14:textId="28D43DF1" w:rsidR="00A63462" w:rsidRPr="00015C5D" w:rsidRDefault="00A63462" w:rsidP="00A63462">
      <w:pPr>
        <w:jc w:val="both"/>
        <w:rPr>
          <w:rFonts w:ascii="Arial" w:hAnsi="Arial" w:cs="Arial"/>
          <w:sz w:val="22"/>
          <w:szCs w:val="22"/>
          <w:lang w:val="es-CO"/>
        </w:rPr>
      </w:pPr>
      <w:r w:rsidRPr="00015C5D">
        <w:rPr>
          <w:rFonts w:ascii="Arial" w:hAnsi="Arial" w:cs="Arial"/>
          <w:b/>
          <w:sz w:val="22"/>
          <w:szCs w:val="22"/>
          <w:lang w:val="es-CO"/>
        </w:rPr>
        <w:t xml:space="preserve">ARTÍCULO </w:t>
      </w:r>
      <w:r w:rsidR="00FB2ACF" w:rsidRPr="00015C5D">
        <w:rPr>
          <w:rFonts w:ascii="Arial" w:hAnsi="Arial" w:cs="Arial"/>
          <w:b/>
          <w:sz w:val="22"/>
          <w:szCs w:val="22"/>
          <w:lang w:val="es-CO"/>
        </w:rPr>
        <w:t>QUINTO</w:t>
      </w:r>
      <w:r w:rsidRPr="00015C5D">
        <w:rPr>
          <w:rFonts w:ascii="Arial" w:hAnsi="Arial" w:cs="Arial"/>
          <w:b/>
          <w:sz w:val="22"/>
          <w:szCs w:val="22"/>
          <w:lang w:val="es-CO"/>
        </w:rPr>
        <w:t>:</w:t>
      </w:r>
      <w:r w:rsidRPr="00015C5D">
        <w:rPr>
          <w:rFonts w:ascii="Arial" w:hAnsi="Arial" w:cs="Arial"/>
          <w:sz w:val="22"/>
          <w:szCs w:val="22"/>
          <w:lang w:val="es-CO"/>
        </w:rPr>
        <w:t xml:space="preserve"> La empresa Transmilenio S.A. y la Terminal de Transporte S.A. </w:t>
      </w:r>
      <w:r w:rsidR="00C00429">
        <w:rPr>
          <w:rFonts w:ascii="Arial" w:hAnsi="Arial" w:cs="Arial"/>
          <w:sz w:val="22"/>
          <w:szCs w:val="22"/>
          <w:lang w:val="es-CO"/>
        </w:rPr>
        <w:t xml:space="preserve">deberán </w:t>
      </w:r>
      <w:r w:rsidRPr="00015C5D">
        <w:rPr>
          <w:rFonts w:ascii="Arial" w:hAnsi="Arial" w:cs="Arial"/>
          <w:sz w:val="22"/>
          <w:szCs w:val="22"/>
          <w:lang w:val="es-CO"/>
        </w:rPr>
        <w:t xml:space="preserve">realizar la socialización y comunicación a la ciudadanía y a las empresas prestadoras del servicio público de transporte terrestre automotor de pasajeros, sobre las medidas contempladas en la presente resolución. </w:t>
      </w:r>
    </w:p>
    <w:p w14:paraId="33D4AD2D" w14:textId="77777777" w:rsidR="00C56CFA" w:rsidRPr="00015C5D" w:rsidRDefault="00C56CFA" w:rsidP="00C56CFA">
      <w:pPr>
        <w:pStyle w:val="NormalWeb"/>
        <w:spacing w:before="0" w:beforeAutospacing="0" w:after="0" w:afterAutospacing="0"/>
        <w:jc w:val="both"/>
        <w:rPr>
          <w:rFonts w:ascii="Arial" w:hAnsi="Arial" w:cs="Arial"/>
          <w:sz w:val="22"/>
          <w:szCs w:val="22"/>
          <w:lang w:val="es-CO"/>
        </w:rPr>
      </w:pPr>
    </w:p>
    <w:p w14:paraId="28C8F2A9" w14:textId="715918E5" w:rsidR="00E70B81" w:rsidRPr="00AC5C3E" w:rsidRDefault="00E70B81" w:rsidP="00E70B81">
      <w:pPr>
        <w:jc w:val="both"/>
        <w:rPr>
          <w:rFonts w:ascii="Arial" w:hAnsi="Arial" w:cs="Arial"/>
          <w:color w:val="000000"/>
          <w:sz w:val="22"/>
          <w:szCs w:val="22"/>
          <w:lang w:val="es-CO"/>
        </w:rPr>
      </w:pPr>
      <w:r w:rsidRPr="00D66857">
        <w:rPr>
          <w:rFonts w:ascii="Arial" w:hAnsi="Arial" w:cs="Arial"/>
          <w:b/>
          <w:bCs/>
          <w:sz w:val="22"/>
          <w:szCs w:val="22"/>
          <w:lang w:val="es-CO"/>
        </w:rPr>
        <w:t xml:space="preserve">ARTÍCULO </w:t>
      </w:r>
      <w:r w:rsidR="00FB2ACF" w:rsidRPr="00D66857">
        <w:rPr>
          <w:rFonts w:ascii="Arial" w:hAnsi="Arial" w:cs="Arial"/>
          <w:b/>
          <w:bCs/>
          <w:sz w:val="22"/>
          <w:szCs w:val="22"/>
          <w:lang w:val="es-CO"/>
        </w:rPr>
        <w:t>SEXTO</w:t>
      </w:r>
      <w:r w:rsidRPr="00D66857">
        <w:rPr>
          <w:rFonts w:ascii="Arial" w:hAnsi="Arial" w:cs="Arial"/>
          <w:b/>
          <w:bCs/>
          <w:sz w:val="22"/>
          <w:szCs w:val="22"/>
          <w:lang w:val="es-CO"/>
        </w:rPr>
        <w:t xml:space="preserve">. </w:t>
      </w:r>
      <w:r w:rsidRPr="00D66857">
        <w:rPr>
          <w:rFonts w:ascii="Arial" w:hAnsi="Arial" w:cs="Arial"/>
          <w:sz w:val="22"/>
          <w:szCs w:val="22"/>
          <w:lang w:val="es-CO"/>
        </w:rPr>
        <w:t xml:space="preserve"> </w:t>
      </w:r>
      <w:r w:rsidRPr="00D66857">
        <w:rPr>
          <w:rFonts w:ascii="Arial" w:hAnsi="Arial" w:cs="Arial"/>
          <w:color w:val="000000"/>
          <w:sz w:val="22"/>
          <w:szCs w:val="22"/>
          <w:lang w:val="es-CO"/>
        </w:rPr>
        <w:t xml:space="preserve">La Policía Metropolitana de Tránsito </w:t>
      </w:r>
      <w:r w:rsidR="00C00429">
        <w:rPr>
          <w:rFonts w:ascii="Arial" w:hAnsi="Arial" w:cs="Arial"/>
          <w:color w:val="000000"/>
          <w:sz w:val="22"/>
          <w:szCs w:val="22"/>
          <w:lang w:val="es-CO"/>
        </w:rPr>
        <w:t xml:space="preserve">de Bogotá </w:t>
      </w:r>
      <w:r w:rsidRPr="00D66857">
        <w:rPr>
          <w:rFonts w:ascii="Arial" w:hAnsi="Arial" w:cs="Arial"/>
          <w:color w:val="000000"/>
          <w:sz w:val="22"/>
          <w:szCs w:val="22"/>
          <w:lang w:val="es-CO"/>
        </w:rPr>
        <w:t xml:space="preserve">será la encargada de la vigilancia y control de los recorridos autorizados y velará por el cumplimiento de la presente resolución con fundamento en la Ley y las normas de </w:t>
      </w:r>
      <w:r w:rsidRPr="007456A1">
        <w:rPr>
          <w:rFonts w:ascii="Arial" w:hAnsi="Arial" w:cs="Arial"/>
          <w:color w:val="000000"/>
          <w:sz w:val="22"/>
          <w:szCs w:val="22"/>
          <w:lang w:val="es-CO"/>
        </w:rPr>
        <w:t>tránsito y de transporte vigentes.</w:t>
      </w:r>
    </w:p>
    <w:p w14:paraId="689D74C4" w14:textId="77777777" w:rsidR="001D399C" w:rsidRPr="00C00429" w:rsidRDefault="001D399C" w:rsidP="00DA059C">
      <w:pPr>
        <w:jc w:val="both"/>
        <w:rPr>
          <w:rFonts w:ascii="Arial" w:hAnsi="Arial" w:cs="Arial"/>
          <w:sz w:val="22"/>
          <w:szCs w:val="22"/>
          <w:lang w:val="es-CO"/>
        </w:rPr>
      </w:pPr>
    </w:p>
    <w:p w14:paraId="6CB3D7BB" w14:textId="6CD26737" w:rsidR="00FB2ACF" w:rsidRPr="00015C5D" w:rsidRDefault="00FB2ACF" w:rsidP="00FB2ACF">
      <w:pPr>
        <w:jc w:val="both"/>
        <w:rPr>
          <w:rFonts w:ascii="Arial" w:hAnsi="Arial" w:cs="Arial"/>
          <w:sz w:val="22"/>
          <w:szCs w:val="22"/>
          <w:lang w:val="es-CO"/>
        </w:rPr>
      </w:pPr>
      <w:r w:rsidRPr="00015C5D">
        <w:rPr>
          <w:rFonts w:ascii="Arial" w:hAnsi="Arial" w:cs="Arial"/>
          <w:b/>
          <w:sz w:val="22"/>
          <w:szCs w:val="22"/>
          <w:lang w:val="es-CO"/>
        </w:rPr>
        <w:t>ARTÍCULO SÉPTIMO:</w:t>
      </w:r>
      <w:r w:rsidRPr="00015C5D">
        <w:rPr>
          <w:rFonts w:ascii="Arial" w:hAnsi="Arial" w:cs="Arial"/>
          <w:sz w:val="22"/>
          <w:szCs w:val="22"/>
          <w:lang w:val="es-CO"/>
        </w:rPr>
        <w:t xml:space="preserve"> </w:t>
      </w:r>
      <w:r w:rsidR="00702213">
        <w:rPr>
          <w:rFonts w:ascii="Arial" w:hAnsi="Arial" w:cs="Arial"/>
          <w:sz w:val="22"/>
          <w:szCs w:val="22"/>
          <w:lang w:val="es-CO"/>
        </w:rPr>
        <w:t>el presente Acto Administrativo modifica los</w:t>
      </w:r>
      <w:r w:rsidR="00C00429">
        <w:rPr>
          <w:rFonts w:ascii="Arial" w:hAnsi="Arial" w:cs="Arial"/>
          <w:sz w:val="22"/>
          <w:szCs w:val="22"/>
          <w:lang w:val="es-CO"/>
        </w:rPr>
        <w:t xml:space="preserve"> parágrafos segundo y tercero</w:t>
      </w:r>
      <w:r w:rsidR="00702213">
        <w:rPr>
          <w:rFonts w:ascii="Arial" w:hAnsi="Arial" w:cs="Arial"/>
          <w:sz w:val="22"/>
          <w:szCs w:val="22"/>
          <w:lang w:val="es-CO"/>
        </w:rPr>
        <w:t xml:space="preserve"> y le adiciona un cuarto al artículo primero de la Resolución 540 de 2009 expedida por la Secretar</w:t>
      </w:r>
      <w:r w:rsidR="00015C5D">
        <w:rPr>
          <w:rFonts w:ascii="Arial" w:hAnsi="Arial" w:cs="Arial"/>
          <w:sz w:val="22"/>
          <w:szCs w:val="22"/>
          <w:lang w:val="es-CO"/>
        </w:rPr>
        <w:t>í</w:t>
      </w:r>
      <w:r w:rsidR="00702213">
        <w:rPr>
          <w:rFonts w:ascii="Arial" w:hAnsi="Arial" w:cs="Arial"/>
          <w:sz w:val="22"/>
          <w:szCs w:val="22"/>
          <w:lang w:val="es-CO"/>
        </w:rPr>
        <w:t xml:space="preserve">a Distrital de </w:t>
      </w:r>
      <w:r w:rsidR="00A06C69">
        <w:rPr>
          <w:rFonts w:ascii="Arial" w:hAnsi="Arial" w:cs="Arial"/>
          <w:sz w:val="22"/>
          <w:szCs w:val="22"/>
          <w:lang w:val="es-CO"/>
        </w:rPr>
        <w:t xml:space="preserve">Movilidad, y </w:t>
      </w:r>
      <w:r w:rsidR="00A06C69" w:rsidRPr="00015C5D">
        <w:rPr>
          <w:rFonts w:ascii="Arial" w:hAnsi="Arial" w:cs="Arial"/>
          <w:sz w:val="22"/>
          <w:szCs w:val="22"/>
          <w:lang w:val="es-CO"/>
        </w:rPr>
        <w:t>deroga</w:t>
      </w:r>
      <w:r w:rsidR="00702213">
        <w:rPr>
          <w:rFonts w:ascii="Arial" w:hAnsi="Arial" w:cs="Arial"/>
          <w:sz w:val="22"/>
          <w:szCs w:val="22"/>
          <w:lang w:val="es-CO"/>
        </w:rPr>
        <w:t xml:space="preserve"> las disposiciones que le sean contrarias, esta resolución </w:t>
      </w:r>
      <w:r w:rsidRPr="00015C5D">
        <w:rPr>
          <w:rFonts w:ascii="Arial" w:hAnsi="Arial" w:cs="Arial"/>
          <w:sz w:val="22"/>
          <w:szCs w:val="22"/>
          <w:lang w:val="es-CO"/>
        </w:rPr>
        <w:t xml:space="preserve">rige a partir </w:t>
      </w:r>
      <w:r w:rsidR="00806FBB">
        <w:rPr>
          <w:rFonts w:ascii="Arial" w:hAnsi="Arial" w:cs="Arial"/>
          <w:sz w:val="22"/>
          <w:szCs w:val="22"/>
          <w:lang w:val="es-CO"/>
        </w:rPr>
        <w:t>del 2</w:t>
      </w:r>
      <w:r w:rsidR="0096693B">
        <w:rPr>
          <w:rFonts w:ascii="Arial" w:hAnsi="Arial" w:cs="Arial"/>
          <w:sz w:val="22"/>
          <w:szCs w:val="22"/>
          <w:lang w:val="es-CO"/>
        </w:rPr>
        <w:t>7 de Ju</w:t>
      </w:r>
      <w:r w:rsidR="00806FBB">
        <w:rPr>
          <w:rFonts w:ascii="Arial" w:hAnsi="Arial" w:cs="Arial"/>
          <w:sz w:val="22"/>
          <w:szCs w:val="22"/>
          <w:lang w:val="es-CO"/>
        </w:rPr>
        <w:t>l</w:t>
      </w:r>
      <w:r w:rsidR="0096693B">
        <w:rPr>
          <w:rFonts w:ascii="Arial" w:hAnsi="Arial" w:cs="Arial"/>
          <w:sz w:val="22"/>
          <w:szCs w:val="22"/>
          <w:lang w:val="es-CO"/>
        </w:rPr>
        <w:t>io de 2019.</w:t>
      </w:r>
      <w:r w:rsidRPr="00015C5D">
        <w:rPr>
          <w:rFonts w:ascii="Arial" w:hAnsi="Arial" w:cs="Arial"/>
          <w:sz w:val="22"/>
          <w:szCs w:val="22"/>
          <w:lang w:val="es-CO"/>
        </w:rPr>
        <w:t xml:space="preserve"> </w:t>
      </w:r>
    </w:p>
    <w:p w14:paraId="4A680F74" w14:textId="77777777" w:rsidR="00FB2ACF" w:rsidRPr="00015C5D" w:rsidRDefault="00FB2ACF" w:rsidP="00FB2ACF">
      <w:pPr>
        <w:jc w:val="both"/>
        <w:rPr>
          <w:rFonts w:ascii="Arial" w:hAnsi="Arial" w:cs="Arial"/>
          <w:sz w:val="22"/>
          <w:szCs w:val="22"/>
          <w:lang w:val="es-CO"/>
        </w:rPr>
      </w:pPr>
    </w:p>
    <w:p w14:paraId="7B957E28" w14:textId="77777777" w:rsidR="00DA059C" w:rsidRPr="00015C5D" w:rsidRDefault="00DA059C" w:rsidP="00A83165">
      <w:pPr>
        <w:jc w:val="center"/>
        <w:rPr>
          <w:rFonts w:ascii="Arial" w:hAnsi="Arial" w:cs="Arial"/>
          <w:b/>
          <w:bCs/>
          <w:sz w:val="22"/>
          <w:szCs w:val="22"/>
          <w:lang w:val="es-CO"/>
        </w:rPr>
      </w:pPr>
    </w:p>
    <w:p w14:paraId="3115C782" w14:textId="77777777" w:rsidR="00DA059C" w:rsidRPr="00015C5D" w:rsidRDefault="00A83165" w:rsidP="00A83165">
      <w:pPr>
        <w:jc w:val="center"/>
        <w:rPr>
          <w:rFonts w:ascii="Arial" w:hAnsi="Arial" w:cs="Arial"/>
          <w:b/>
          <w:bCs/>
          <w:sz w:val="22"/>
          <w:szCs w:val="22"/>
          <w:lang w:val="es-CO"/>
        </w:rPr>
      </w:pPr>
      <w:r w:rsidRPr="00015C5D">
        <w:rPr>
          <w:rFonts w:ascii="Arial" w:hAnsi="Arial" w:cs="Arial"/>
          <w:b/>
          <w:bCs/>
          <w:sz w:val="22"/>
          <w:szCs w:val="22"/>
          <w:lang w:val="es-CO"/>
        </w:rPr>
        <w:lastRenderedPageBreak/>
        <w:t>PUBLÍQUESE Y CÚMPLASE</w:t>
      </w:r>
    </w:p>
    <w:p w14:paraId="2B938D2F" w14:textId="77777777" w:rsidR="00DA059C" w:rsidRPr="00015C5D" w:rsidRDefault="00DA059C" w:rsidP="00DA059C">
      <w:pPr>
        <w:rPr>
          <w:rFonts w:ascii="Arial" w:hAnsi="Arial" w:cs="Arial"/>
          <w:sz w:val="22"/>
          <w:szCs w:val="22"/>
          <w:lang w:val="es-CO"/>
        </w:rPr>
      </w:pPr>
    </w:p>
    <w:p w14:paraId="569C1E70" w14:textId="77777777" w:rsidR="00DA059C" w:rsidRPr="00015C5D" w:rsidRDefault="00A83165" w:rsidP="00DA059C">
      <w:pPr>
        <w:rPr>
          <w:rFonts w:ascii="Arial" w:hAnsi="Arial" w:cs="Arial"/>
          <w:sz w:val="22"/>
          <w:szCs w:val="22"/>
          <w:lang w:val="es-CO"/>
        </w:rPr>
      </w:pPr>
      <w:r w:rsidRPr="00015C5D">
        <w:rPr>
          <w:rFonts w:ascii="Arial" w:hAnsi="Arial" w:cs="Arial"/>
          <w:sz w:val="22"/>
          <w:szCs w:val="22"/>
          <w:lang w:val="es-CO"/>
        </w:rPr>
        <w:t>Dada en Bogotá</w:t>
      </w:r>
      <w:r w:rsidR="00DA059C" w:rsidRPr="00015C5D">
        <w:rPr>
          <w:rFonts w:ascii="Arial" w:hAnsi="Arial" w:cs="Arial"/>
          <w:sz w:val="22"/>
          <w:szCs w:val="22"/>
          <w:lang w:val="es-CO"/>
        </w:rPr>
        <w:t xml:space="preserve"> D.C., a los</w:t>
      </w:r>
      <w:r w:rsidRPr="00015C5D">
        <w:rPr>
          <w:rFonts w:ascii="Arial" w:hAnsi="Arial" w:cs="Arial"/>
          <w:sz w:val="22"/>
          <w:szCs w:val="22"/>
          <w:lang w:val="es-CO"/>
        </w:rPr>
        <w:t xml:space="preserve"> </w:t>
      </w:r>
    </w:p>
    <w:p w14:paraId="0000B0D7" w14:textId="77777777" w:rsidR="00DA059C" w:rsidRPr="00015C5D" w:rsidRDefault="00DA059C" w:rsidP="00DA059C">
      <w:pPr>
        <w:jc w:val="center"/>
        <w:rPr>
          <w:rFonts w:ascii="Arial" w:hAnsi="Arial" w:cs="Arial"/>
          <w:b/>
          <w:bCs/>
          <w:lang w:val="es-CO"/>
        </w:rPr>
      </w:pPr>
    </w:p>
    <w:p w14:paraId="358CD297" w14:textId="77777777" w:rsidR="00DA059C" w:rsidRPr="00015C5D" w:rsidRDefault="00DA059C" w:rsidP="00DA059C">
      <w:pPr>
        <w:jc w:val="center"/>
        <w:rPr>
          <w:rFonts w:ascii="Arial" w:hAnsi="Arial" w:cs="Arial"/>
          <w:b/>
          <w:bCs/>
          <w:lang w:val="es-CO"/>
        </w:rPr>
      </w:pPr>
    </w:p>
    <w:p w14:paraId="7677C451" w14:textId="77777777" w:rsidR="00DA059C" w:rsidRPr="00015C5D" w:rsidRDefault="00DA059C" w:rsidP="00DA059C">
      <w:pPr>
        <w:jc w:val="center"/>
        <w:rPr>
          <w:rFonts w:ascii="Arial" w:hAnsi="Arial" w:cs="Arial"/>
          <w:b/>
          <w:bCs/>
          <w:lang w:val="es-CO"/>
        </w:rPr>
      </w:pPr>
      <w:r w:rsidRPr="00015C5D">
        <w:rPr>
          <w:rFonts w:ascii="Arial" w:hAnsi="Arial" w:cs="Arial"/>
          <w:b/>
          <w:bCs/>
          <w:lang w:val="es-CO"/>
        </w:rPr>
        <w:t>JUAN PABLO BOCAREJO SUESCÚN</w:t>
      </w:r>
    </w:p>
    <w:p w14:paraId="6BB360C4" w14:textId="77777777" w:rsidR="00DA059C" w:rsidRPr="00015C5D" w:rsidRDefault="00DA059C" w:rsidP="00DA059C">
      <w:pPr>
        <w:pStyle w:val="NormalWeb"/>
        <w:spacing w:before="0" w:beforeAutospacing="0" w:after="0" w:afterAutospacing="0"/>
        <w:jc w:val="center"/>
        <w:rPr>
          <w:rFonts w:ascii="Arial" w:hAnsi="Arial" w:cs="Arial"/>
          <w:b/>
          <w:bCs/>
          <w:lang w:val="es-CO"/>
        </w:rPr>
      </w:pPr>
      <w:r w:rsidRPr="00015C5D">
        <w:rPr>
          <w:rFonts w:ascii="Arial" w:hAnsi="Arial" w:cs="Arial"/>
          <w:b/>
          <w:bCs/>
          <w:lang w:val="es-CO"/>
        </w:rPr>
        <w:t>Secretario Distrital de Movilidad</w:t>
      </w:r>
    </w:p>
    <w:p w14:paraId="5B943D75" w14:textId="77777777" w:rsidR="00DA059C" w:rsidRPr="00015C5D" w:rsidRDefault="00DA059C" w:rsidP="00DA059C">
      <w:pPr>
        <w:pStyle w:val="NormalWeb"/>
        <w:spacing w:before="0" w:beforeAutospacing="0" w:after="0" w:afterAutospacing="0"/>
        <w:jc w:val="center"/>
        <w:rPr>
          <w:rFonts w:ascii="Arial" w:hAnsi="Arial" w:cs="Arial"/>
          <w:b/>
          <w:bCs/>
          <w:sz w:val="22"/>
          <w:szCs w:val="22"/>
          <w:lang w:val="es-CO"/>
        </w:rPr>
      </w:pPr>
    </w:p>
    <w:p w14:paraId="61068DE4" w14:textId="77777777" w:rsidR="00A83165" w:rsidRPr="00015C5D" w:rsidRDefault="00A83165" w:rsidP="00DA059C">
      <w:pPr>
        <w:pStyle w:val="NormalWeb"/>
        <w:spacing w:before="0" w:beforeAutospacing="0" w:after="0" w:afterAutospacing="0"/>
        <w:jc w:val="center"/>
        <w:rPr>
          <w:rFonts w:ascii="Arial" w:hAnsi="Arial" w:cs="Arial"/>
          <w:b/>
          <w:bCs/>
          <w:sz w:val="22"/>
          <w:szCs w:val="22"/>
          <w:lang w:val="es-CO"/>
        </w:rPr>
      </w:pPr>
    </w:p>
    <w:p w14:paraId="537E3C3E" w14:textId="2F4B25E7" w:rsidR="00DA059C" w:rsidRPr="00015C5D" w:rsidRDefault="00DA059C" w:rsidP="00DA059C">
      <w:pPr>
        <w:rPr>
          <w:rFonts w:ascii="Arial" w:hAnsi="Arial" w:cs="Arial"/>
          <w:sz w:val="12"/>
          <w:szCs w:val="12"/>
          <w:lang w:val="es-CO"/>
        </w:rPr>
      </w:pPr>
    </w:p>
    <w:p w14:paraId="76E4AA5A" w14:textId="6C586799" w:rsidR="003F40BE" w:rsidRPr="00015C5D" w:rsidRDefault="00DA059C" w:rsidP="003F40BE">
      <w:pPr>
        <w:rPr>
          <w:rFonts w:ascii="Arial" w:hAnsi="Arial" w:cs="Arial"/>
          <w:sz w:val="16"/>
          <w:szCs w:val="16"/>
          <w:lang w:val="es-CO"/>
        </w:rPr>
      </w:pPr>
      <w:r w:rsidRPr="00015C5D">
        <w:rPr>
          <w:rFonts w:ascii="Arial" w:hAnsi="Arial" w:cs="Arial"/>
          <w:sz w:val="16"/>
          <w:szCs w:val="16"/>
          <w:lang w:val="es-CO"/>
        </w:rPr>
        <w:t>Aprobó:</w:t>
      </w:r>
      <w:r w:rsidRPr="00015C5D">
        <w:rPr>
          <w:rFonts w:ascii="Arial" w:hAnsi="Arial" w:cs="Arial"/>
          <w:sz w:val="16"/>
          <w:szCs w:val="16"/>
          <w:lang w:val="es-CO"/>
        </w:rPr>
        <w:tab/>
      </w:r>
      <w:r w:rsidR="00A83165" w:rsidRPr="00015C5D">
        <w:rPr>
          <w:rFonts w:ascii="Arial" w:hAnsi="Arial" w:cs="Arial"/>
          <w:sz w:val="16"/>
          <w:szCs w:val="16"/>
          <w:lang w:val="es-CO"/>
        </w:rPr>
        <w:t xml:space="preserve"> </w:t>
      </w:r>
      <w:r w:rsidR="003F40BE" w:rsidRPr="00015C5D">
        <w:rPr>
          <w:rFonts w:ascii="Arial" w:hAnsi="Arial" w:cs="Arial"/>
          <w:sz w:val="16"/>
          <w:szCs w:val="16"/>
          <w:lang w:val="es-CO"/>
        </w:rPr>
        <w:t xml:space="preserve">Sergio Eduardo Martínez </w:t>
      </w:r>
      <w:proofErr w:type="spellStart"/>
      <w:r w:rsidR="003F40BE" w:rsidRPr="00015C5D">
        <w:rPr>
          <w:rFonts w:ascii="Arial" w:hAnsi="Arial" w:cs="Arial"/>
          <w:sz w:val="16"/>
          <w:szCs w:val="16"/>
          <w:lang w:val="es-CO"/>
        </w:rPr>
        <w:t>Jaimes</w:t>
      </w:r>
      <w:proofErr w:type="spellEnd"/>
      <w:r w:rsidR="003F40BE" w:rsidRPr="00015C5D">
        <w:rPr>
          <w:rFonts w:ascii="Arial" w:hAnsi="Arial" w:cs="Arial"/>
          <w:sz w:val="16"/>
          <w:szCs w:val="16"/>
          <w:lang w:val="es-CO"/>
        </w:rPr>
        <w:t xml:space="preserve"> – Subsecretario Política de Movilidad.</w:t>
      </w:r>
    </w:p>
    <w:p w14:paraId="3D6843FE" w14:textId="44FA9B92" w:rsidR="003F40BE" w:rsidRPr="00015C5D" w:rsidRDefault="003F40BE" w:rsidP="003F40BE">
      <w:pPr>
        <w:rPr>
          <w:rFonts w:ascii="Arial" w:hAnsi="Arial" w:cs="Arial"/>
          <w:sz w:val="16"/>
          <w:szCs w:val="16"/>
          <w:lang w:val="es-CO"/>
        </w:rPr>
      </w:pPr>
      <w:r w:rsidRPr="00015C5D">
        <w:rPr>
          <w:rFonts w:ascii="Arial" w:hAnsi="Arial" w:cs="Arial"/>
          <w:sz w:val="16"/>
          <w:szCs w:val="16"/>
          <w:lang w:val="es-CO"/>
        </w:rPr>
        <w:t xml:space="preserve">                 Carolina Pombo </w:t>
      </w:r>
      <w:r w:rsidR="00A06C69" w:rsidRPr="00015C5D">
        <w:rPr>
          <w:rFonts w:ascii="Arial" w:hAnsi="Arial" w:cs="Arial"/>
          <w:sz w:val="16"/>
          <w:szCs w:val="16"/>
          <w:lang w:val="es-CO"/>
        </w:rPr>
        <w:t>Rivera –</w:t>
      </w:r>
      <w:r w:rsidRPr="00015C5D">
        <w:rPr>
          <w:rFonts w:ascii="Arial" w:hAnsi="Arial" w:cs="Arial"/>
          <w:sz w:val="16"/>
          <w:szCs w:val="16"/>
          <w:lang w:val="es-CO"/>
        </w:rPr>
        <w:t xml:space="preserve"> Subsecretaria de </w:t>
      </w:r>
      <w:r w:rsidR="007213E2">
        <w:rPr>
          <w:rFonts w:ascii="Arial" w:hAnsi="Arial" w:cs="Arial"/>
          <w:sz w:val="16"/>
          <w:szCs w:val="16"/>
          <w:lang w:val="es-CO"/>
        </w:rPr>
        <w:t>G</w:t>
      </w:r>
      <w:r w:rsidRPr="00015C5D">
        <w:rPr>
          <w:rFonts w:ascii="Arial" w:hAnsi="Arial" w:cs="Arial"/>
          <w:sz w:val="16"/>
          <w:szCs w:val="16"/>
          <w:lang w:val="es-CO"/>
        </w:rPr>
        <w:t>estión Jurídica</w:t>
      </w:r>
    </w:p>
    <w:p w14:paraId="64054681" w14:textId="66DC8CC5" w:rsidR="003F40BE" w:rsidRPr="00015C5D" w:rsidRDefault="003F40BE" w:rsidP="003F40BE">
      <w:pPr>
        <w:rPr>
          <w:rFonts w:ascii="Arial" w:hAnsi="Arial" w:cs="Arial"/>
          <w:sz w:val="16"/>
          <w:szCs w:val="16"/>
          <w:lang w:val="es-CO"/>
        </w:rPr>
      </w:pPr>
      <w:r w:rsidRPr="00015C5D">
        <w:rPr>
          <w:rFonts w:ascii="Arial" w:hAnsi="Arial" w:cs="Arial"/>
          <w:sz w:val="16"/>
          <w:szCs w:val="16"/>
          <w:lang w:val="es-CO"/>
        </w:rPr>
        <w:t>Revisó:</w:t>
      </w:r>
      <w:r w:rsidRPr="00015C5D">
        <w:rPr>
          <w:rFonts w:ascii="Arial" w:hAnsi="Arial" w:cs="Arial"/>
          <w:sz w:val="16"/>
          <w:szCs w:val="16"/>
          <w:lang w:val="es-CO"/>
        </w:rPr>
        <w:tab/>
        <w:t xml:space="preserve"> Ingrid Joanna Portilla-Directora de Planeación </w:t>
      </w:r>
      <w:r w:rsidR="00B9687A" w:rsidRPr="00015C5D">
        <w:rPr>
          <w:rFonts w:ascii="Arial" w:hAnsi="Arial" w:cs="Arial"/>
          <w:sz w:val="16"/>
          <w:szCs w:val="16"/>
          <w:lang w:val="es-CO"/>
        </w:rPr>
        <w:t>para</w:t>
      </w:r>
      <w:r w:rsidRPr="00015C5D">
        <w:rPr>
          <w:rFonts w:ascii="Arial" w:hAnsi="Arial" w:cs="Arial"/>
          <w:sz w:val="16"/>
          <w:szCs w:val="16"/>
          <w:lang w:val="es-CO"/>
        </w:rPr>
        <w:t xml:space="preserve"> la Movilidad</w:t>
      </w:r>
    </w:p>
    <w:p w14:paraId="396EBDE5" w14:textId="77777777" w:rsidR="003F40BE" w:rsidRPr="00015C5D" w:rsidRDefault="003F40BE" w:rsidP="003F40BE">
      <w:pPr>
        <w:ind w:firstLine="708"/>
        <w:rPr>
          <w:rFonts w:ascii="Arial" w:hAnsi="Arial" w:cs="Arial"/>
          <w:sz w:val="16"/>
          <w:szCs w:val="16"/>
          <w:lang w:val="es-CO"/>
        </w:rPr>
      </w:pPr>
      <w:r w:rsidRPr="00015C5D">
        <w:rPr>
          <w:rFonts w:ascii="Arial" w:hAnsi="Arial" w:cs="Arial"/>
          <w:sz w:val="16"/>
          <w:szCs w:val="16"/>
          <w:lang w:val="es-CO"/>
        </w:rPr>
        <w:t xml:space="preserve"> Claudia Janeth Mercado </w:t>
      </w:r>
      <w:proofErr w:type="spellStart"/>
      <w:r w:rsidRPr="00015C5D">
        <w:rPr>
          <w:rFonts w:ascii="Arial" w:hAnsi="Arial" w:cs="Arial"/>
          <w:sz w:val="16"/>
          <w:szCs w:val="16"/>
          <w:lang w:val="es-CO"/>
        </w:rPr>
        <w:t>Velandia</w:t>
      </w:r>
      <w:proofErr w:type="spellEnd"/>
      <w:r w:rsidRPr="00015C5D">
        <w:rPr>
          <w:rFonts w:ascii="Arial" w:hAnsi="Arial" w:cs="Arial"/>
          <w:sz w:val="16"/>
          <w:szCs w:val="16"/>
          <w:lang w:val="es-CO"/>
        </w:rPr>
        <w:t xml:space="preserve"> - Subdirectora de Transporte Público</w:t>
      </w:r>
    </w:p>
    <w:p w14:paraId="7A4F9A05" w14:textId="605116B5" w:rsidR="003F40BE" w:rsidRPr="00015C5D" w:rsidRDefault="003F40BE" w:rsidP="003F40BE">
      <w:pPr>
        <w:ind w:firstLine="708"/>
        <w:rPr>
          <w:rFonts w:ascii="Arial" w:hAnsi="Arial" w:cs="Arial"/>
          <w:sz w:val="16"/>
          <w:szCs w:val="16"/>
          <w:lang w:val="es-CO"/>
        </w:rPr>
      </w:pPr>
      <w:r w:rsidRPr="00015C5D">
        <w:rPr>
          <w:rFonts w:ascii="Arial" w:hAnsi="Arial" w:cs="Arial"/>
          <w:sz w:val="16"/>
          <w:szCs w:val="16"/>
          <w:lang w:val="es-CO"/>
        </w:rPr>
        <w:t xml:space="preserve"> Nicolás Adolfo Correal Huertas– Director de Gestión de Tránsito y Control de Tránsito y Transporte</w:t>
      </w:r>
    </w:p>
    <w:p w14:paraId="3B515E26" w14:textId="2DF28620" w:rsidR="003F40BE" w:rsidRPr="00015C5D" w:rsidRDefault="003F40BE" w:rsidP="003F40BE">
      <w:pPr>
        <w:ind w:firstLine="708"/>
        <w:rPr>
          <w:rFonts w:ascii="Arial" w:hAnsi="Arial" w:cs="Arial"/>
          <w:sz w:val="16"/>
          <w:szCs w:val="16"/>
          <w:lang w:val="es-CO"/>
        </w:rPr>
      </w:pPr>
      <w:r w:rsidRPr="00015C5D">
        <w:rPr>
          <w:rFonts w:ascii="Arial" w:hAnsi="Arial" w:cs="Arial"/>
          <w:sz w:val="16"/>
          <w:szCs w:val="16"/>
          <w:lang w:val="es-CO"/>
        </w:rPr>
        <w:t xml:space="preserve"> Sergio Tovar – </w:t>
      </w:r>
      <w:r w:rsidR="00BD2F3C" w:rsidRPr="00015C5D">
        <w:rPr>
          <w:rFonts w:ascii="Arial" w:hAnsi="Arial" w:cs="Arial"/>
          <w:sz w:val="16"/>
          <w:szCs w:val="16"/>
          <w:lang w:val="es-CO"/>
        </w:rPr>
        <w:t xml:space="preserve">Subdirector de </w:t>
      </w:r>
      <w:r w:rsidR="007213E2">
        <w:rPr>
          <w:rFonts w:ascii="Arial" w:hAnsi="Arial" w:cs="Arial"/>
          <w:sz w:val="16"/>
          <w:szCs w:val="16"/>
          <w:lang w:val="es-CO"/>
        </w:rPr>
        <w:t>G</w:t>
      </w:r>
      <w:r w:rsidR="00BD2F3C" w:rsidRPr="00015C5D">
        <w:rPr>
          <w:rFonts w:ascii="Arial" w:hAnsi="Arial" w:cs="Arial"/>
          <w:sz w:val="16"/>
          <w:szCs w:val="16"/>
          <w:lang w:val="es-CO"/>
        </w:rPr>
        <w:t xml:space="preserve">estión en </w:t>
      </w:r>
      <w:r w:rsidR="007213E2">
        <w:rPr>
          <w:rFonts w:ascii="Arial" w:hAnsi="Arial" w:cs="Arial"/>
          <w:sz w:val="16"/>
          <w:szCs w:val="16"/>
          <w:lang w:val="es-CO"/>
        </w:rPr>
        <w:t>V</w:t>
      </w:r>
      <w:r w:rsidR="00BD2F3C" w:rsidRPr="00015C5D">
        <w:rPr>
          <w:rFonts w:ascii="Arial" w:hAnsi="Arial" w:cs="Arial"/>
          <w:sz w:val="16"/>
          <w:szCs w:val="16"/>
          <w:lang w:val="es-CO"/>
        </w:rPr>
        <w:t>ía</w:t>
      </w:r>
    </w:p>
    <w:p w14:paraId="6877DDC5" w14:textId="68CDD42B" w:rsidR="003F40BE" w:rsidRPr="00015C5D" w:rsidRDefault="003F40BE" w:rsidP="003F40BE">
      <w:pPr>
        <w:ind w:firstLine="708"/>
        <w:rPr>
          <w:rFonts w:ascii="Arial" w:hAnsi="Arial" w:cs="Arial"/>
          <w:sz w:val="16"/>
          <w:szCs w:val="16"/>
          <w:lang w:val="es-CO"/>
        </w:rPr>
      </w:pPr>
      <w:r w:rsidRPr="00015C5D">
        <w:rPr>
          <w:rFonts w:ascii="Arial" w:hAnsi="Arial" w:cs="Arial"/>
          <w:sz w:val="16"/>
          <w:szCs w:val="16"/>
          <w:lang w:val="es-CO"/>
        </w:rPr>
        <w:t xml:space="preserve"> Paulo Andrés Rincón Garay – Director de Normatividad y Conceptos</w:t>
      </w:r>
    </w:p>
    <w:p w14:paraId="5FD99D8D" w14:textId="2E104D75" w:rsidR="003F40BE" w:rsidRPr="00015C5D" w:rsidRDefault="003F40BE" w:rsidP="005341FF">
      <w:pPr>
        <w:ind w:firstLine="708"/>
        <w:rPr>
          <w:rFonts w:ascii="Arial" w:hAnsi="Arial" w:cs="Arial"/>
          <w:sz w:val="16"/>
          <w:szCs w:val="16"/>
          <w:lang w:val="es-CO"/>
        </w:rPr>
      </w:pPr>
      <w:r w:rsidRPr="00015C5D">
        <w:rPr>
          <w:rFonts w:ascii="Arial" w:hAnsi="Arial" w:cs="Arial"/>
          <w:sz w:val="16"/>
          <w:szCs w:val="16"/>
          <w:lang w:val="es-CO"/>
        </w:rPr>
        <w:t xml:space="preserve"> Paola Españ</w:t>
      </w:r>
      <w:r w:rsidR="005341FF">
        <w:rPr>
          <w:rFonts w:ascii="Arial" w:hAnsi="Arial" w:cs="Arial"/>
          <w:sz w:val="16"/>
          <w:szCs w:val="16"/>
          <w:lang w:val="es-CO"/>
        </w:rPr>
        <w:t>a Osejo – Abogada Dirección de Normatividad y Conceptos</w:t>
      </w:r>
    </w:p>
    <w:p w14:paraId="2D2DB4F1" w14:textId="16798DB1" w:rsidR="003F40BE" w:rsidRPr="00015C5D" w:rsidRDefault="003F40BE" w:rsidP="003F40BE">
      <w:pPr>
        <w:rPr>
          <w:rFonts w:ascii="Arial" w:hAnsi="Arial" w:cs="Arial"/>
          <w:sz w:val="16"/>
          <w:szCs w:val="16"/>
          <w:lang w:val="es-CO"/>
        </w:rPr>
      </w:pPr>
      <w:r w:rsidRPr="00015C5D">
        <w:rPr>
          <w:rFonts w:ascii="Arial" w:hAnsi="Arial" w:cs="Arial"/>
          <w:sz w:val="16"/>
          <w:szCs w:val="16"/>
          <w:lang w:val="es-CO"/>
        </w:rPr>
        <w:t>Proyectó: Doris Castro Gutiérrez – Prof. Especializado-STP</w:t>
      </w:r>
      <w:bookmarkStart w:id="0" w:name="_GoBack"/>
      <w:bookmarkEnd w:id="0"/>
    </w:p>
    <w:p w14:paraId="37A8CC24" w14:textId="25DDF641" w:rsidR="00F45428" w:rsidRPr="00015C5D" w:rsidRDefault="003F40BE" w:rsidP="00DA059C">
      <w:pPr>
        <w:rPr>
          <w:lang w:val="es-CO"/>
        </w:rPr>
      </w:pPr>
      <w:r w:rsidRPr="00015C5D">
        <w:rPr>
          <w:rFonts w:ascii="Arial" w:hAnsi="Arial" w:cs="Arial"/>
          <w:sz w:val="16"/>
          <w:szCs w:val="16"/>
          <w:lang w:val="es-CO"/>
        </w:rPr>
        <w:t xml:space="preserve"> </w:t>
      </w:r>
      <w:r w:rsidRPr="00015C5D">
        <w:rPr>
          <w:rFonts w:ascii="Arial" w:hAnsi="Arial" w:cs="Arial"/>
          <w:sz w:val="16"/>
          <w:szCs w:val="16"/>
          <w:lang w:val="es-CO"/>
        </w:rPr>
        <w:tab/>
      </w:r>
      <w:r w:rsidR="00272A14" w:rsidRPr="00015C5D">
        <w:rPr>
          <w:lang w:val="es-CO"/>
        </w:rPr>
        <w:t xml:space="preserve"> </w:t>
      </w:r>
    </w:p>
    <w:sectPr w:rsidR="00F45428" w:rsidRPr="00015C5D" w:rsidSect="002E0E15">
      <w:headerReference w:type="default" r:id="rId8"/>
      <w:footerReference w:type="default" r:id="rId9"/>
      <w:headerReference w:type="first" r:id="rId10"/>
      <w:footerReference w:type="first" r:id="rId11"/>
      <w:pgSz w:w="12240" w:h="15840" w:code="1"/>
      <w:pgMar w:top="697" w:right="794" w:bottom="567" w:left="1644" w:header="738"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39AE32" w14:textId="77777777" w:rsidR="00D90891" w:rsidRDefault="00D90891" w:rsidP="005267B7">
      <w:r>
        <w:separator/>
      </w:r>
    </w:p>
  </w:endnote>
  <w:endnote w:type="continuationSeparator" w:id="0">
    <w:p w14:paraId="381D360A" w14:textId="77777777" w:rsidR="00D90891" w:rsidRDefault="00D90891" w:rsidP="00526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B23DA" w14:textId="77777777" w:rsidR="00C55570" w:rsidRPr="001A2BFF" w:rsidRDefault="006D35DC" w:rsidP="000079FC">
    <w:pPr>
      <w:pStyle w:val="Piedepgina"/>
      <w:ind w:left="-709"/>
      <w:rPr>
        <w:rFonts w:ascii="Arial" w:hAnsi="Arial" w:cs="Arial"/>
        <w:sz w:val="14"/>
        <w:szCs w:val="14"/>
        <w:lang w:val="es-CO" w:eastAsia="es-CO"/>
      </w:rPr>
    </w:pPr>
    <w:r>
      <w:rPr>
        <w:rFonts w:ascii="Arial" w:hAnsi="Arial" w:cs="Arial"/>
        <w:noProof/>
        <w:lang w:val="es-CO" w:eastAsia="es-CO" w:bidi="ar-SA"/>
      </w:rPr>
      <w:drawing>
        <wp:anchor distT="0" distB="0" distL="114300" distR="114300" simplePos="0" relativeHeight="251659776" behindDoc="1" locked="0" layoutInCell="1" allowOverlap="1" wp14:anchorId="0228FC41" wp14:editId="79620447">
          <wp:simplePos x="0" y="0"/>
          <wp:positionH relativeFrom="margin">
            <wp:posOffset>4883785</wp:posOffset>
          </wp:positionH>
          <wp:positionV relativeFrom="margin">
            <wp:posOffset>7084695</wp:posOffset>
          </wp:positionV>
          <wp:extent cx="1457325" cy="1240790"/>
          <wp:effectExtent l="0" t="0" r="9525" b="0"/>
          <wp:wrapNone/>
          <wp:docPr id="12" name="Imagen 12" descr="Captura de pantalla 2016-01-05 a la(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aptura de pantalla 2016-01-05 a la(s) 11"/>
                  <pic:cNvPicPr>
                    <a:picLocks noChangeAspect="1" noChangeArrowheads="1"/>
                  </pic:cNvPicPr>
                </pic:nvPicPr>
                <pic:blipFill>
                  <a:blip r:embed="rId1">
                    <a:extLst>
                      <a:ext uri="{28A0092B-C50C-407E-A947-70E740481C1C}">
                        <a14:useLocalDpi xmlns:a14="http://schemas.microsoft.com/office/drawing/2010/main" val="0"/>
                      </a:ext>
                    </a:extLst>
                  </a:blip>
                  <a:srcRect l="69095" r="4134"/>
                  <a:stretch>
                    <a:fillRect/>
                  </a:stretch>
                </pic:blipFill>
                <pic:spPr bwMode="auto">
                  <a:xfrm>
                    <a:off x="0" y="0"/>
                    <a:ext cx="1457325" cy="12407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CO" w:eastAsia="es-CO" w:bidi="ar-SA"/>
      </w:rPr>
      <w:drawing>
        <wp:anchor distT="0" distB="0" distL="114300" distR="114300" simplePos="0" relativeHeight="251658752" behindDoc="1" locked="0" layoutInCell="1" allowOverlap="1" wp14:anchorId="404B209D" wp14:editId="1D2F0B84">
          <wp:simplePos x="0" y="0"/>
          <wp:positionH relativeFrom="margin">
            <wp:posOffset>4264025</wp:posOffset>
          </wp:positionH>
          <wp:positionV relativeFrom="margin">
            <wp:posOffset>8717915</wp:posOffset>
          </wp:positionV>
          <wp:extent cx="1752600" cy="1492250"/>
          <wp:effectExtent l="0" t="0" r="0" b="0"/>
          <wp:wrapNone/>
          <wp:docPr id="11" name="Imagen 11" descr="Captura de pantalla 2016-01-05 a la(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aptura de pantalla 2016-01-05 a la(s) 11"/>
                  <pic:cNvPicPr>
                    <a:picLocks noChangeAspect="1" noChangeArrowheads="1"/>
                  </pic:cNvPicPr>
                </pic:nvPicPr>
                <pic:blipFill>
                  <a:blip r:embed="rId1">
                    <a:extLst>
                      <a:ext uri="{28A0092B-C50C-407E-A947-70E740481C1C}">
                        <a14:useLocalDpi xmlns:a14="http://schemas.microsoft.com/office/drawing/2010/main" val="0"/>
                      </a:ext>
                    </a:extLst>
                  </a:blip>
                  <a:srcRect l="69095" r="4134"/>
                  <a:stretch>
                    <a:fillRect/>
                  </a:stretch>
                </pic:blipFill>
                <pic:spPr bwMode="auto">
                  <a:xfrm>
                    <a:off x="0" y="0"/>
                    <a:ext cx="1752600" cy="1492250"/>
                  </a:xfrm>
                  <a:prstGeom prst="rect">
                    <a:avLst/>
                  </a:prstGeom>
                  <a:noFill/>
                  <a:ln>
                    <a:noFill/>
                  </a:ln>
                </pic:spPr>
              </pic:pic>
            </a:graphicData>
          </a:graphic>
          <wp14:sizeRelH relativeFrom="page">
            <wp14:pctWidth>0</wp14:pctWidth>
          </wp14:sizeRelH>
          <wp14:sizeRelV relativeFrom="page">
            <wp14:pctHeight>0</wp14:pctHeight>
          </wp14:sizeRelV>
        </wp:anchor>
      </w:drawing>
    </w:r>
    <w:r w:rsidR="00C55570">
      <w:rPr>
        <w:rFonts w:ascii="Arial" w:hAnsi="Arial" w:cs="Arial"/>
        <w:color w:val="808080"/>
        <w:sz w:val="14"/>
        <w:szCs w:val="14"/>
        <w:lang w:val="es-CO" w:eastAsia="es-CO"/>
      </w:rPr>
      <w:tab/>
    </w:r>
    <w:r w:rsidR="00C55570" w:rsidRPr="000079FC">
      <w:rPr>
        <w:rFonts w:ascii="Arial" w:hAnsi="Arial" w:cs="Arial"/>
        <w:color w:val="808080"/>
        <w:sz w:val="14"/>
        <w:szCs w:val="14"/>
        <w:lang w:val="es-CO" w:eastAsia="es-CO"/>
      </w:rPr>
      <w:t xml:space="preserve"> </w:t>
    </w:r>
    <w:r w:rsidR="00C55570">
      <w:rPr>
        <w:rFonts w:ascii="Arial" w:hAnsi="Arial" w:cs="Arial"/>
        <w:color w:val="808080"/>
        <w:sz w:val="14"/>
        <w:szCs w:val="14"/>
        <w:lang w:val="es-CO" w:eastAsia="es-CO"/>
      </w:rPr>
      <w:t xml:space="preserve">          </w:t>
    </w:r>
  </w:p>
  <w:p w14:paraId="7F5B2F71" w14:textId="603F2E02" w:rsidR="00C55570" w:rsidRPr="001B1105" w:rsidRDefault="00C55570" w:rsidP="00586A95">
    <w:pPr>
      <w:pStyle w:val="Piedepgina"/>
      <w:ind w:left="-66"/>
      <w:rPr>
        <w:rFonts w:ascii="Arial" w:hAnsi="Arial" w:cs="Arial"/>
        <w:sz w:val="22"/>
        <w:szCs w:val="22"/>
        <w:lang w:val="es-CO" w:eastAsia="es-CO"/>
      </w:rPr>
    </w:pPr>
    <w:r w:rsidRPr="001A2BFF">
      <w:rPr>
        <w:rFonts w:ascii="Arial" w:hAnsi="Arial" w:cs="Arial"/>
        <w:sz w:val="14"/>
        <w:szCs w:val="14"/>
        <w:lang w:val="es-CO" w:eastAsia="es-CO"/>
      </w:rPr>
      <w:t>PA01-PR01-MD01 V</w:t>
    </w:r>
    <w:r>
      <w:rPr>
        <w:rFonts w:ascii="Arial" w:hAnsi="Arial" w:cs="Arial"/>
        <w:sz w:val="14"/>
        <w:szCs w:val="14"/>
        <w:lang w:val="es-CO" w:eastAsia="es-CO"/>
      </w:rPr>
      <w:t>.</w:t>
    </w:r>
    <w:r w:rsidRPr="001A2BFF">
      <w:rPr>
        <w:rFonts w:ascii="Arial" w:hAnsi="Arial" w:cs="Arial"/>
        <w:sz w:val="14"/>
        <w:szCs w:val="14"/>
        <w:lang w:val="es-CO" w:eastAsia="es-CO"/>
      </w:rPr>
      <w:t>2.0</w:t>
    </w:r>
    <w:r w:rsidRPr="001A2BFF">
      <w:rPr>
        <w:rFonts w:ascii="Arial" w:hAnsi="Arial" w:cs="Arial"/>
        <w:color w:val="808080"/>
        <w:sz w:val="14"/>
        <w:szCs w:val="14"/>
        <w:lang w:val="es-CO" w:eastAsia="es-CO"/>
      </w:rPr>
      <w:t xml:space="preserve">                                                  </w:t>
    </w:r>
    <w:r>
      <w:rPr>
        <w:rFonts w:ascii="Arial" w:hAnsi="Arial" w:cs="Arial"/>
        <w:color w:val="808080"/>
        <w:sz w:val="14"/>
        <w:szCs w:val="14"/>
        <w:lang w:val="es-CO" w:eastAsia="es-CO"/>
      </w:rPr>
      <w:t xml:space="preserve">                        </w:t>
    </w:r>
    <w:r w:rsidRPr="00586A95">
      <w:rPr>
        <w:rFonts w:ascii="Arial" w:hAnsi="Arial" w:cs="Arial"/>
        <w:sz w:val="16"/>
        <w:szCs w:val="16"/>
        <w:lang w:val="es-ES" w:eastAsia="es-CO"/>
      </w:rPr>
      <w:t xml:space="preserve">Página </w:t>
    </w:r>
    <w:r w:rsidRPr="00586A95">
      <w:rPr>
        <w:rFonts w:ascii="Arial" w:hAnsi="Arial" w:cs="Arial"/>
        <w:b/>
        <w:sz w:val="16"/>
        <w:szCs w:val="16"/>
        <w:lang w:val="es-CO" w:eastAsia="es-CO"/>
      </w:rPr>
      <w:fldChar w:fldCharType="begin"/>
    </w:r>
    <w:r w:rsidRPr="00586A95">
      <w:rPr>
        <w:rFonts w:ascii="Arial" w:hAnsi="Arial" w:cs="Arial"/>
        <w:b/>
        <w:sz w:val="16"/>
        <w:szCs w:val="16"/>
        <w:lang w:val="es-CO" w:eastAsia="es-CO"/>
      </w:rPr>
      <w:instrText>PAGE  \* Arabic  \* MERGEFORMAT</w:instrText>
    </w:r>
    <w:r w:rsidRPr="00586A95">
      <w:rPr>
        <w:rFonts w:ascii="Arial" w:hAnsi="Arial" w:cs="Arial"/>
        <w:b/>
        <w:sz w:val="16"/>
        <w:szCs w:val="16"/>
        <w:lang w:val="es-CO" w:eastAsia="es-CO"/>
      </w:rPr>
      <w:fldChar w:fldCharType="separate"/>
    </w:r>
    <w:r w:rsidR="005341FF" w:rsidRPr="005341FF">
      <w:rPr>
        <w:rFonts w:ascii="Arial" w:hAnsi="Arial" w:cs="Arial"/>
        <w:b/>
        <w:noProof/>
        <w:sz w:val="16"/>
        <w:szCs w:val="16"/>
        <w:lang w:val="es-ES" w:eastAsia="es-CO"/>
      </w:rPr>
      <w:t>4</w:t>
    </w:r>
    <w:r w:rsidRPr="00586A95">
      <w:rPr>
        <w:rFonts w:ascii="Arial" w:hAnsi="Arial" w:cs="Arial"/>
        <w:b/>
        <w:sz w:val="16"/>
        <w:szCs w:val="16"/>
        <w:lang w:val="es-CO" w:eastAsia="es-CO"/>
      </w:rPr>
      <w:fldChar w:fldCharType="end"/>
    </w:r>
    <w:r w:rsidRPr="00586A95">
      <w:rPr>
        <w:rFonts w:ascii="Arial" w:hAnsi="Arial" w:cs="Arial"/>
        <w:sz w:val="16"/>
        <w:szCs w:val="16"/>
        <w:lang w:val="es-ES" w:eastAsia="es-CO"/>
      </w:rPr>
      <w:t xml:space="preserve"> de </w:t>
    </w:r>
    <w:r w:rsidRPr="00586A95">
      <w:rPr>
        <w:rFonts w:ascii="Arial" w:hAnsi="Arial" w:cs="Arial"/>
        <w:b/>
        <w:sz w:val="16"/>
        <w:szCs w:val="16"/>
        <w:lang w:val="es-CO" w:eastAsia="es-CO"/>
      </w:rPr>
      <w:fldChar w:fldCharType="begin"/>
    </w:r>
    <w:r w:rsidRPr="00586A95">
      <w:rPr>
        <w:rFonts w:ascii="Arial" w:hAnsi="Arial" w:cs="Arial"/>
        <w:b/>
        <w:sz w:val="16"/>
        <w:szCs w:val="16"/>
        <w:lang w:val="es-CO" w:eastAsia="es-CO"/>
      </w:rPr>
      <w:instrText>NUMPAGES  \* Arabic  \* MERGEFORMAT</w:instrText>
    </w:r>
    <w:r w:rsidRPr="00586A95">
      <w:rPr>
        <w:rFonts w:ascii="Arial" w:hAnsi="Arial" w:cs="Arial"/>
        <w:b/>
        <w:sz w:val="16"/>
        <w:szCs w:val="16"/>
        <w:lang w:val="es-CO" w:eastAsia="es-CO"/>
      </w:rPr>
      <w:fldChar w:fldCharType="separate"/>
    </w:r>
    <w:r w:rsidR="005341FF" w:rsidRPr="005341FF">
      <w:rPr>
        <w:rFonts w:ascii="Arial" w:hAnsi="Arial" w:cs="Arial"/>
        <w:b/>
        <w:noProof/>
        <w:sz w:val="16"/>
        <w:szCs w:val="16"/>
        <w:lang w:val="es-ES" w:eastAsia="es-CO"/>
      </w:rPr>
      <w:t>5</w:t>
    </w:r>
    <w:r w:rsidRPr="00586A95">
      <w:rPr>
        <w:rFonts w:ascii="Arial" w:hAnsi="Arial" w:cs="Arial"/>
        <w:b/>
        <w:sz w:val="16"/>
        <w:szCs w:val="16"/>
        <w:lang w:val="es-CO" w:eastAsia="es-CO"/>
      </w:rPr>
      <w:fldChar w:fldCharType="end"/>
    </w:r>
  </w:p>
  <w:p w14:paraId="68380CAA" w14:textId="77777777" w:rsidR="00C55570" w:rsidRPr="00065650" w:rsidRDefault="00C55570" w:rsidP="00B97D5D">
    <w:pPr>
      <w:pStyle w:val="Piedepgina"/>
      <w:tabs>
        <w:tab w:val="clear" w:pos="4252"/>
        <w:tab w:val="clear" w:pos="8504"/>
        <w:tab w:val="left" w:pos="6381"/>
      </w:tabs>
      <w:ind w:left="-709"/>
      <w:rPr>
        <w:rFonts w:ascii="Arial" w:hAnsi="Arial" w:cs="Arial"/>
        <w:lang w:val="es-ES"/>
      </w:rPr>
    </w:pPr>
    <w:r w:rsidRPr="00065650">
      <w:rPr>
        <w:rFonts w:ascii="Arial" w:hAnsi="Arial" w:cs="Arial"/>
        <w:lang w:val="es-ES"/>
      </w:rPr>
      <w:t>AC 13 No. 37 – 35</w:t>
    </w:r>
    <w:r>
      <w:rPr>
        <w:rFonts w:ascii="Arial" w:hAnsi="Arial" w:cs="Arial"/>
        <w:lang w:val="es-ES"/>
      </w:rPr>
      <w:tab/>
    </w:r>
  </w:p>
  <w:p w14:paraId="494AD775" w14:textId="77777777" w:rsidR="00C55570" w:rsidRPr="00065650" w:rsidRDefault="00C55570" w:rsidP="00FD4664">
    <w:pPr>
      <w:pStyle w:val="Piedepgina"/>
      <w:ind w:left="-709"/>
      <w:rPr>
        <w:rFonts w:ascii="Arial" w:hAnsi="Arial" w:cs="Arial"/>
        <w:lang w:val="es-ES"/>
      </w:rPr>
    </w:pPr>
    <w:r w:rsidRPr="00065650">
      <w:rPr>
        <w:rFonts w:ascii="Arial" w:hAnsi="Arial" w:cs="Arial"/>
        <w:lang w:val="es-ES"/>
      </w:rPr>
      <w:t>Tel: 3649400</w:t>
    </w:r>
    <w:r>
      <w:rPr>
        <w:rFonts w:ascii="Arial" w:hAnsi="Arial" w:cs="Arial"/>
        <w:lang w:val="es-ES"/>
      </w:rPr>
      <w:tab/>
    </w:r>
  </w:p>
  <w:p w14:paraId="57388D74" w14:textId="77777777" w:rsidR="00C55570" w:rsidRPr="00065650" w:rsidRDefault="00C55570" w:rsidP="00FD4664">
    <w:pPr>
      <w:pStyle w:val="Piedepgina"/>
      <w:ind w:left="-709"/>
      <w:rPr>
        <w:rFonts w:ascii="Arial" w:hAnsi="Arial" w:cs="Arial"/>
        <w:lang w:val="es-ES"/>
      </w:rPr>
    </w:pPr>
    <w:r w:rsidRPr="00065650">
      <w:rPr>
        <w:rFonts w:ascii="Arial" w:hAnsi="Arial" w:cs="Arial"/>
        <w:lang w:val="es-ES"/>
      </w:rPr>
      <w:t>www.movilidadbogota.gov.co</w:t>
    </w:r>
  </w:p>
  <w:p w14:paraId="2F976ED6" w14:textId="77777777" w:rsidR="00C55570" w:rsidRPr="000079FC" w:rsidRDefault="00C55570" w:rsidP="00FD4664">
    <w:pPr>
      <w:pStyle w:val="Piedepgina"/>
      <w:ind w:left="-709"/>
      <w:rPr>
        <w:rFonts w:ascii="Arial" w:hAnsi="Arial" w:cs="Arial"/>
        <w:lang w:val="es-CO"/>
      </w:rPr>
    </w:pPr>
    <w:proofErr w:type="spellStart"/>
    <w:r w:rsidRPr="000079FC">
      <w:rPr>
        <w:rFonts w:ascii="Arial" w:hAnsi="Arial" w:cs="Arial"/>
        <w:lang w:val="es-CO"/>
      </w:rPr>
      <w:t>info</w:t>
    </w:r>
    <w:proofErr w:type="spellEnd"/>
    <w:r w:rsidRPr="000079FC">
      <w:rPr>
        <w:rFonts w:ascii="Arial" w:hAnsi="Arial" w:cs="Arial"/>
        <w:lang w:val="es-CO"/>
      </w:rPr>
      <w:t>: Línea 195</w:t>
    </w:r>
    <w:r>
      <w:rPr>
        <w:rFonts w:ascii="Arial" w:hAnsi="Arial" w:cs="Arial"/>
        <w:lang w:val="es-CO"/>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6D05B" w14:textId="77777777" w:rsidR="00C55570" w:rsidRDefault="006D35DC">
    <w:pPr>
      <w:pStyle w:val="Piedepgina"/>
    </w:pPr>
    <w:r>
      <w:rPr>
        <w:noProof/>
        <w:lang w:val="es-CO" w:eastAsia="es-CO" w:bidi="ar-SA"/>
      </w:rPr>
      <w:drawing>
        <wp:anchor distT="0" distB="0" distL="114300" distR="114300" simplePos="0" relativeHeight="251656704" behindDoc="0" locked="0" layoutInCell="1" allowOverlap="1" wp14:anchorId="2DBBBCC5" wp14:editId="16459BF9">
          <wp:simplePos x="0" y="0"/>
          <wp:positionH relativeFrom="column">
            <wp:posOffset>-821055</wp:posOffset>
          </wp:positionH>
          <wp:positionV relativeFrom="paragraph">
            <wp:posOffset>-254635</wp:posOffset>
          </wp:positionV>
          <wp:extent cx="7620000" cy="684530"/>
          <wp:effectExtent l="0" t="0" r="0" b="1270"/>
          <wp:wrapNone/>
          <wp:docPr id="7" name="1 Imagen" descr="pa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pat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0" cy="68453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D4774E" w14:textId="77777777" w:rsidR="00D90891" w:rsidRDefault="00D90891" w:rsidP="005267B7">
      <w:r>
        <w:separator/>
      </w:r>
    </w:p>
  </w:footnote>
  <w:footnote w:type="continuationSeparator" w:id="0">
    <w:p w14:paraId="11814356" w14:textId="77777777" w:rsidR="00D90891" w:rsidRDefault="00D90891" w:rsidP="00526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94E53" w14:textId="77777777" w:rsidR="00C55570" w:rsidRPr="00526127" w:rsidRDefault="006D35DC" w:rsidP="00AA7E72">
    <w:pPr>
      <w:pStyle w:val="Encabezado"/>
      <w:ind w:left="1134" w:right="1134"/>
      <w:jc w:val="center"/>
    </w:pPr>
    <w:r>
      <w:rPr>
        <w:noProof/>
        <w:lang w:val="es-CO" w:eastAsia="es-CO" w:bidi="ar-SA"/>
      </w:rPr>
      <w:drawing>
        <wp:anchor distT="0" distB="0" distL="114300" distR="114300" simplePos="0" relativeHeight="251657728" behindDoc="0" locked="0" layoutInCell="1" allowOverlap="1" wp14:anchorId="23F0D74E" wp14:editId="698082DB">
          <wp:simplePos x="0" y="0"/>
          <wp:positionH relativeFrom="page">
            <wp:posOffset>3401695</wp:posOffset>
          </wp:positionH>
          <wp:positionV relativeFrom="page">
            <wp:posOffset>162560</wp:posOffset>
          </wp:positionV>
          <wp:extent cx="953135" cy="1026160"/>
          <wp:effectExtent l="0" t="0" r="0" b="2540"/>
          <wp:wrapNone/>
          <wp:docPr id="8" name="0 Imagen"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jpg"/>
                  <pic:cNvPicPr>
                    <a:picLocks noChangeAspect="1" noChangeArrowheads="1"/>
                  </pic:cNvPicPr>
                </pic:nvPicPr>
                <pic:blipFill>
                  <a:blip r:embed="rId1">
                    <a:extLst>
                      <a:ext uri="{28A0092B-C50C-407E-A947-70E740481C1C}">
                        <a14:useLocalDpi xmlns:a14="http://schemas.microsoft.com/office/drawing/2010/main" val="0"/>
                      </a:ext>
                    </a:extLst>
                  </a:blip>
                  <a:srcRect l="42619" r="44070" b="5679"/>
                  <a:stretch>
                    <a:fillRect/>
                  </a:stretch>
                </pic:blipFill>
                <pic:spPr bwMode="auto">
                  <a:xfrm>
                    <a:off x="0" y="0"/>
                    <a:ext cx="953135" cy="10261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9EBD11" w14:textId="77777777" w:rsidR="00C55570" w:rsidRDefault="00C55570" w:rsidP="00AA7E72">
    <w:pPr>
      <w:pStyle w:val="Encabezado"/>
      <w:ind w:left="1134" w:right="1134"/>
      <w:jc w:val="center"/>
      <w:rPr>
        <w:rFonts w:ascii="Times New Roman" w:hAnsi="Times New Roman"/>
        <w:lang w:val="es-ES"/>
      </w:rPr>
    </w:pPr>
  </w:p>
  <w:p w14:paraId="1AC7F2C5" w14:textId="77777777" w:rsidR="00C55570" w:rsidRDefault="00C55570" w:rsidP="00AA7E72">
    <w:pPr>
      <w:pStyle w:val="Encabezado"/>
      <w:ind w:left="1134" w:right="1134"/>
      <w:jc w:val="center"/>
      <w:rPr>
        <w:rFonts w:ascii="Times New Roman" w:hAnsi="Times New Roman"/>
        <w:lang w:val="es-ES"/>
      </w:rPr>
    </w:pPr>
  </w:p>
  <w:p w14:paraId="03B92EE3" w14:textId="77777777" w:rsidR="00C55570" w:rsidRDefault="00C55570" w:rsidP="00AA7E72">
    <w:pPr>
      <w:pStyle w:val="Encabezado"/>
      <w:ind w:left="1134" w:right="1134"/>
      <w:jc w:val="center"/>
      <w:rPr>
        <w:rFonts w:ascii="Times New Roman" w:hAnsi="Times New Roman"/>
        <w:lang w:val="es-ES"/>
      </w:rPr>
    </w:pPr>
  </w:p>
  <w:p w14:paraId="72485A3B" w14:textId="77777777" w:rsidR="00C55570" w:rsidRDefault="00C55570" w:rsidP="00955382">
    <w:pPr>
      <w:pStyle w:val="Encabezado"/>
      <w:jc w:val="center"/>
      <w:rPr>
        <w:rFonts w:ascii="Times New Roman" w:hAnsi="Times New Roman"/>
        <w:lang w:val="es-ES"/>
      </w:rPr>
    </w:pPr>
  </w:p>
  <w:p w14:paraId="5CBA8A3C" w14:textId="77777777" w:rsidR="00C55570" w:rsidRPr="00DC194F" w:rsidRDefault="00C55570" w:rsidP="00955382">
    <w:pPr>
      <w:pStyle w:val="Encabezado"/>
      <w:rPr>
        <w:rFonts w:ascii="Times New Roman" w:hAnsi="Times New Roman"/>
        <w:lang w:val="es-E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3C9E9" w14:textId="77777777" w:rsidR="00C55570" w:rsidRDefault="006D35DC">
    <w:pPr>
      <w:pStyle w:val="Encabezado"/>
    </w:pPr>
    <w:r>
      <w:rPr>
        <w:noProof/>
        <w:lang w:val="es-CO" w:eastAsia="es-CO" w:bidi="ar-SA"/>
      </w:rPr>
      <w:drawing>
        <wp:anchor distT="0" distB="0" distL="114300" distR="114300" simplePos="0" relativeHeight="251655680" behindDoc="0" locked="0" layoutInCell="1" allowOverlap="1" wp14:anchorId="30D990AF" wp14:editId="2590593A">
          <wp:simplePos x="0" y="0"/>
          <wp:positionH relativeFrom="margin">
            <wp:posOffset>2453640</wp:posOffset>
          </wp:positionH>
          <wp:positionV relativeFrom="paragraph">
            <wp:posOffset>-453390</wp:posOffset>
          </wp:positionV>
          <wp:extent cx="953135" cy="1026160"/>
          <wp:effectExtent l="0" t="0" r="0" b="2540"/>
          <wp:wrapNone/>
          <wp:docPr id="5" name="0 Imagen"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jpg"/>
                  <pic:cNvPicPr>
                    <a:picLocks noChangeAspect="1" noChangeArrowheads="1"/>
                  </pic:cNvPicPr>
                </pic:nvPicPr>
                <pic:blipFill>
                  <a:blip r:embed="rId1">
                    <a:extLst>
                      <a:ext uri="{28A0092B-C50C-407E-A947-70E740481C1C}">
                        <a14:useLocalDpi xmlns:a14="http://schemas.microsoft.com/office/drawing/2010/main" val="0"/>
                      </a:ext>
                    </a:extLst>
                  </a:blip>
                  <a:srcRect l="42619" r="44070" b="5679"/>
                  <a:stretch>
                    <a:fillRect/>
                  </a:stretch>
                </pic:blipFill>
                <pic:spPr bwMode="auto">
                  <a:xfrm>
                    <a:off x="0" y="0"/>
                    <a:ext cx="953135" cy="10261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0788D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B43C18D6"/>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6AD3927"/>
    <w:multiLevelType w:val="hybridMultilevel"/>
    <w:tmpl w:val="9FAE70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75863F7"/>
    <w:multiLevelType w:val="hybridMultilevel"/>
    <w:tmpl w:val="EDA45BC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0C5F477E"/>
    <w:multiLevelType w:val="hybridMultilevel"/>
    <w:tmpl w:val="C09005E0"/>
    <w:lvl w:ilvl="0" w:tplc="5B8C5C1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C7100E3"/>
    <w:multiLevelType w:val="hybridMultilevel"/>
    <w:tmpl w:val="5CAC927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1431504F"/>
    <w:multiLevelType w:val="multilevel"/>
    <w:tmpl w:val="50EE32DC"/>
    <w:lvl w:ilvl="0">
      <w:start w:val="1"/>
      <w:numFmt w:val="decimal"/>
      <w:lvlText w:val="%1."/>
      <w:lvlJc w:val="left"/>
      <w:pPr>
        <w:ind w:left="720" w:hanging="360"/>
      </w:pPr>
      <w:rPr>
        <w:rFonts w:hint="default"/>
      </w:rPr>
    </w:lvl>
    <w:lvl w:ilvl="1">
      <w:start w:val="2"/>
      <w:numFmt w:val="decimal"/>
      <w:isLgl/>
      <w:lvlText w:val="%1.%2."/>
      <w:lvlJc w:val="left"/>
      <w:pPr>
        <w:ind w:left="440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6AB45AA"/>
    <w:multiLevelType w:val="hybridMultilevel"/>
    <w:tmpl w:val="67B61026"/>
    <w:lvl w:ilvl="0" w:tplc="1E0AD4BA">
      <w:start w:val="1"/>
      <w:numFmt w:val="upperLetter"/>
      <w:lvlText w:val="%1."/>
      <w:lvlJc w:val="left"/>
      <w:pPr>
        <w:ind w:left="3196" w:hanging="360"/>
      </w:pPr>
      <w:rPr>
        <w:b/>
        <w:i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178753BE"/>
    <w:multiLevelType w:val="hybridMultilevel"/>
    <w:tmpl w:val="D9E2333E"/>
    <w:lvl w:ilvl="0" w:tplc="8A44D1B6">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D3119BB"/>
    <w:multiLevelType w:val="hybridMultilevel"/>
    <w:tmpl w:val="95A6A88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4F631DA"/>
    <w:multiLevelType w:val="hybridMultilevel"/>
    <w:tmpl w:val="5E7AE6F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AA35F07"/>
    <w:multiLevelType w:val="hybridMultilevel"/>
    <w:tmpl w:val="D6867E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BB1700D"/>
    <w:multiLevelType w:val="hybridMultilevel"/>
    <w:tmpl w:val="C80CEE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F2C666F"/>
    <w:multiLevelType w:val="hybridMultilevel"/>
    <w:tmpl w:val="A9BE8216"/>
    <w:lvl w:ilvl="0" w:tplc="5B8C5C1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4" w15:restartNumberingAfterBreak="0">
    <w:nsid w:val="32343003"/>
    <w:multiLevelType w:val="hybridMultilevel"/>
    <w:tmpl w:val="5C7A260E"/>
    <w:lvl w:ilvl="0" w:tplc="240A000F">
      <w:start w:val="1"/>
      <w:numFmt w:val="decimal"/>
      <w:lvlText w:val="%1."/>
      <w:lvlJc w:val="left"/>
      <w:pPr>
        <w:ind w:left="780" w:hanging="360"/>
      </w:pPr>
    </w:lvl>
    <w:lvl w:ilvl="1" w:tplc="240A0019" w:tentative="1">
      <w:start w:val="1"/>
      <w:numFmt w:val="lowerLetter"/>
      <w:lvlText w:val="%2."/>
      <w:lvlJc w:val="left"/>
      <w:pPr>
        <w:ind w:left="1500" w:hanging="360"/>
      </w:pPr>
    </w:lvl>
    <w:lvl w:ilvl="2" w:tplc="240A001B" w:tentative="1">
      <w:start w:val="1"/>
      <w:numFmt w:val="lowerRoman"/>
      <w:lvlText w:val="%3."/>
      <w:lvlJc w:val="right"/>
      <w:pPr>
        <w:ind w:left="2220" w:hanging="180"/>
      </w:pPr>
    </w:lvl>
    <w:lvl w:ilvl="3" w:tplc="240A000F" w:tentative="1">
      <w:start w:val="1"/>
      <w:numFmt w:val="decimal"/>
      <w:lvlText w:val="%4."/>
      <w:lvlJc w:val="left"/>
      <w:pPr>
        <w:ind w:left="2940" w:hanging="360"/>
      </w:pPr>
    </w:lvl>
    <w:lvl w:ilvl="4" w:tplc="240A0019" w:tentative="1">
      <w:start w:val="1"/>
      <w:numFmt w:val="lowerLetter"/>
      <w:lvlText w:val="%5."/>
      <w:lvlJc w:val="left"/>
      <w:pPr>
        <w:ind w:left="3660" w:hanging="360"/>
      </w:pPr>
    </w:lvl>
    <w:lvl w:ilvl="5" w:tplc="240A001B" w:tentative="1">
      <w:start w:val="1"/>
      <w:numFmt w:val="lowerRoman"/>
      <w:lvlText w:val="%6."/>
      <w:lvlJc w:val="right"/>
      <w:pPr>
        <w:ind w:left="4380" w:hanging="180"/>
      </w:pPr>
    </w:lvl>
    <w:lvl w:ilvl="6" w:tplc="240A000F" w:tentative="1">
      <w:start w:val="1"/>
      <w:numFmt w:val="decimal"/>
      <w:lvlText w:val="%7."/>
      <w:lvlJc w:val="left"/>
      <w:pPr>
        <w:ind w:left="5100" w:hanging="360"/>
      </w:pPr>
    </w:lvl>
    <w:lvl w:ilvl="7" w:tplc="240A0019" w:tentative="1">
      <w:start w:val="1"/>
      <w:numFmt w:val="lowerLetter"/>
      <w:lvlText w:val="%8."/>
      <w:lvlJc w:val="left"/>
      <w:pPr>
        <w:ind w:left="5820" w:hanging="360"/>
      </w:pPr>
    </w:lvl>
    <w:lvl w:ilvl="8" w:tplc="240A001B" w:tentative="1">
      <w:start w:val="1"/>
      <w:numFmt w:val="lowerRoman"/>
      <w:lvlText w:val="%9."/>
      <w:lvlJc w:val="right"/>
      <w:pPr>
        <w:ind w:left="6540" w:hanging="180"/>
      </w:pPr>
    </w:lvl>
  </w:abstractNum>
  <w:abstractNum w:abstractNumId="15" w15:restartNumberingAfterBreak="0">
    <w:nsid w:val="38817D2A"/>
    <w:multiLevelType w:val="hybridMultilevel"/>
    <w:tmpl w:val="C88EA81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0A82FCD"/>
    <w:multiLevelType w:val="hybridMultilevel"/>
    <w:tmpl w:val="F99EE3B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15:restartNumberingAfterBreak="0">
    <w:nsid w:val="413557AA"/>
    <w:multiLevelType w:val="hybridMultilevel"/>
    <w:tmpl w:val="9CBC3E62"/>
    <w:lvl w:ilvl="0" w:tplc="0C0A0019">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8" w15:restartNumberingAfterBreak="0">
    <w:nsid w:val="42685F82"/>
    <w:multiLevelType w:val="multilevel"/>
    <w:tmpl w:val="EA568162"/>
    <w:lvl w:ilvl="0">
      <w:start w:val="1"/>
      <w:numFmt w:val="decimal"/>
      <w:lvlText w:val="%1."/>
      <w:lvlJc w:val="left"/>
      <w:pPr>
        <w:ind w:left="420" w:hanging="360"/>
      </w:pPr>
      <w:rPr>
        <w:rFonts w:hint="default"/>
        <w:b/>
      </w:rPr>
    </w:lvl>
    <w:lvl w:ilvl="1">
      <w:start w:val="1"/>
      <w:numFmt w:val="decimal"/>
      <w:isLgl/>
      <w:lvlText w:val="%1.%2"/>
      <w:lvlJc w:val="left"/>
      <w:pPr>
        <w:ind w:left="780" w:hanging="36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58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60" w:hanging="1440"/>
      </w:pPr>
      <w:rPr>
        <w:rFonts w:hint="default"/>
      </w:rPr>
    </w:lvl>
    <w:lvl w:ilvl="7">
      <w:start w:val="1"/>
      <w:numFmt w:val="decimal"/>
      <w:isLgl/>
      <w:lvlText w:val="%1.%2.%3.%4.%5.%6.%7.%8"/>
      <w:lvlJc w:val="left"/>
      <w:pPr>
        <w:ind w:left="4020" w:hanging="1440"/>
      </w:pPr>
      <w:rPr>
        <w:rFonts w:hint="default"/>
      </w:rPr>
    </w:lvl>
    <w:lvl w:ilvl="8">
      <w:start w:val="1"/>
      <w:numFmt w:val="decimal"/>
      <w:isLgl/>
      <w:lvlText w:val="%1.%2.%3.%4.%5.%6.%7.%8.%9"/>
      <w:lvlJc w:val="left"/>
      <w:pPr>
        <w:ind w:left="4740" w:hanging="1800"/>
      </w:pPr>
      <w:rPr>
        <w:rFonts w:hint="default"/>
      </w:rPr>
    </w:lvl>
  </w:abstractNum>
  <w:abstractNum w:abstractNumId="19" w15:restartNumberingAfterBreak="0">
    <w:nsid w:val="42852283"/>
    <w:multiLevelType w:val="hybridMultilevel"/>
    <w:tmpl w:val="605C10F8"/>
    <w:lvl w:ilvl="0" w:tplc="0C0A0015">
      <w:start w:val="1"/>
      <w:numFmt w:val="upperLetter"/>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47F00F10"/>
    <w:multiLevelType w:val="multilevel"/>
    <w:tmpl w:val="2166B038"/>
    <w:lvl w:ilvl="0">
      <w:start w:val="1"/>
      <w:numFmt w:val="decimal"/>
      <w:lvlText w:val="%1."/>
      <w:lvlJc w:val="left"/>
      <w:pPr>
        <w:ind w:left="4188" w:hanging="360"/>
      </w:pPr>
      <w:rPr>
        <w:rFonts w:hint="default"/>
      </w:rPr>
    </w:lvl>
    <w:lvl w:ilvl="1">
      <w:start w:val="1"/>
      <w:numFmt w:val="decimal"/>
      <w:isLgl/>
      <w:lvlText w:val="%1.%2."/>
      <w:lvlJc w:val="left"/>
      <w:pPr>
        <w:ind w:left="4548" w:hanging="720"/>
      </w:pPr>
      <w:rPr>
        <w:rFonts w:hint="default"/>
      </w:rPr>
    </w:lvl>
    <w:lvl w:ilvl="2">
      <w:start w:val="1"/>
      <w:numFmt w:val="decimal"/>
      <w:isLgl/>
      <w:lvlText w:val="%1.%2.%3."/>
      <w:lvlJc w:val="left"/>
      <w:pPr>
        <w:ind w:left="4548" w:hanging="720"/>
      </w:pPr>
      <w:rPr>
        <w:rFonts w:hint="default"/>
      </w:rPr>
    </w:lvl>
    <w:lvl w:ilvl="3">
      <w:start w:val="1"/>
      <w:numFmt w:val="decimal"/>
      <w:isLgl/>
      <w:lvlText w:val="%1.%2.%3.%4."/>
      <w:lvlJc w:val="left"/>
      <w:pPr>
        <w:ind w:left="4908" w:hanging="1080"/>
      </w:pPr>
      <w:rPr>
        <w:rFonts w:hint="default"/>
      </w:rPr>
    </w:lvl>
    <w:lvl w:ilvl="4">
      <w:start w:val="1"/>
      <w:numFmt w:val="decimal"/>
      <w:isLgl/>
      <w:lvlText w:val="%1.%2.%3.%4.%5."/>
      <w:lvlJc w:val="left"/>
      <w:pPr>
        <w:ind w:left="4908" w:hanging="1080"/>
      </w:pPr>
      <w:rPr>
        <w:rFonts w:hint="default"/>
      </w:rPr>
    </w:lvl>
    <w:lvl w:ilvl="5">
      <w:start w:val="1"/>
      <w:numFmt w:val="decimal"/>
      <w:isLgl/>
      <w:lvlText w:val="%1.%2.%3.%4.%5.%6."/>
      <w:lvlJc w:val="left"/>
      <w:pPr>
        <w:ind w:left="5268" w:hanging="1440"/>
      </w:pPr>
      <w:rPr>
        <w:rFonts w:hint="default"/>
      </w:rPr>
    </w:lvl>
    <w:lvl w:ilvl="6">
      <w:start w:val="1"/>
      <w:numFmt w:val="decimal"/>
      <w:isLgl/>
      <w:lvlText w:val="%1.%2.%3.%4.%5.%6.%7."/>
      <w:lvlJc w:val="left"/>
      <w:pPr>
        <w:ind w:left="5268" w:hanging="1440"/>
      </w:pPr>
      <w:rPr>
        <w:rFonts w:hint="default"/>
      </w:rPr>
    </w:lvl>
    <w:lvl w:ilvl="7">
      <w:start w:val="1"/>
      <w:numFmt w:val="decimal"/>
      <w:isLgl/>
      <w:lvlText w:val="%1.%2.%3.%4.%5.%6.%7.%8."/>
      <w:lvlJc w:val="left"/>
      <w:pPr>
        <w:ind w:left="5628" w:hanging="1800"/>
      </w:pPr>
      <w:rPr>
        <w:rFonts w:hint="default"/>
      </w:rPr>
    </w:lvl>
    <w:lvl w:ilvl="8">
      <w:start w:val="1"/>
      <w:numFmt w:val="decimal"/>
      <w:isLgl/>
      <w:lvlText w:val="%1.%2.%3.%4.%5.%6.%7.%8.%9."/>
      <w:lvlJc w:val="left"/>
      <w:pPr>
        <w:ind w:left="5628" w:hanging="1800"/>
      </w:pPr>
      <w:rPr>
        <w:rFonts w:hint="default"/>
      </w:rPr>
    </w:lvl>
  </w:abstractNum>
  <w:abstractNum w:abstractNumId="21" w15:restartNumberingAfterBreak="0">
    <w:nsid w:val="495D4269"/>
    <w:multiLevelType w:val="hybridMultilevel"/>
    <w:tmpl w:val="40D6D196"/>
    <w:lvl w:ilvl="0" w:tplc="412A51FA">
      <w:start w:val="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B3629D8"/>
    <w:multiLevelType w:val="hybridMultilevel"/>
    <w:tmpl w:val="E1CABE88"/>
    <w:lvl w:ilvl="0" w:tplc="0C0A000F">
      <w:start w:val="1"/>
      <w:numFmt w:val="decimal"/>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3" w15:restartNumberingAfterBreak="0">
    <w:nsid w:val="4D284D5F"/>
    <w:multiLevelType w:val="hybridMultilevel"/>
    <w:tmpl w:val="24F646D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12834E6"/>
    <w:multiLevelType w:val="hybridMultilevel"/>
    <w:tmpl w:val="21E0EB2E"/>
    <w:lvl w:ilvl="0" w:tplc="E20444B0">
      <w:start w:val="2"/>
      <w:numFmt w:val="decimal"/>
      <w:lvlText w:val="%1."/>
      <w:lvlJc w:val="left"/>
      <w:pPr>
        <w:ind w:left="360" w:hanging="360"/>
      </w:pPr>
      <w:rPr>
        <w:rFonts w:ascii="Arial" w:hAnsi="Arial" w:cs="Arial"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5" w15:restartNumberingAfterBreak="0">
    <w:nsid w:val="54C00A02"/>
    <w:multiLevelType w:val="hybridMultilevel"/>
    <w:tmpl w:val="33AA640C"/>
    <w:lvl w:ilvl="0" w:tplc="0C0A000F">
      <w:start w:val="1"/>
      <w:numFmt w:val="decimal"/>
      <w:lvlText w:val="%1."/>
      <w:lvlJc w:val="left"/>
      <w:pPr>
        <w:ind w:left="360" w:hanging="360"/>
      </w:pPr>
    </w:lvl>
    <w:lvl w:ilvl="1" w:tplc="0C0A0015">
      <w:start w:val="1"/>
      <w:numFmt w:val="upp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 w15:restartNumberingAfterBreak="0">
    <w:nsid w:val="5A1C3193"/>
    <w:multiLevelType w:val="hybridMultilevel"/>
    <w:tmpl w:val="E0D4DAF6"/>
    <w:lvl w:ilvl="0" w:tplc="BF5840A8">
      <w:start w:val="1"/>
      <w:numFmt w:val="bullet"/>
      <w:lvlText w:val=""/>
      <w:lvlJc w:val="left"/>
      <w:pPr>
        <w:ind w:left="720" w:hanging="360"/>
      </w:pPr>
      <w:rPr>
        <w:rFonts w:ascii="Symbol" w:hAnsi="Symbol" w:hint="default"/>
        <w:lang w:val="es-ES"/>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27" w15:restartNumberingAfterBreak="0">
    <w:nsid w:val="5B4361F8"/>
    <w:multiLevelType w:val="hybridMultilevel"/>
    <w:tmpl w:val="4E24240E"/>
    <w:lvl w:ilvl="0" w:tplc="240A000F">
      <w:start w:val="1"/>
      <w:numFmt w:val="decimal"/>
      <w:lvlText w:val="%1."/>
      <w:lvlJc w:val="left"/>
      <w:pPr>
        <w:ind w:left="644" w:hanging="360"/>
      </w:p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28" w15:restartNumberingAfterBreak="0">
    <w:nsid w:val="5C0B5475"/>
    <w:multiLevelType w:val="hybridMultilevel"/>
    <w:tmpl w:val="A52AEE90"/>
    <w:lvl w:ilvl="0" w:tplc="3F0292F0">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5C7120D9"/>
    <w:multiLevelType w:val="multilevel"/>
    <w:tmpl w:val="A704B36E"/>
    <w:lvl w:ilvl="0">
      <w:start w:val="1"/>
      <w:numFmt w:val="decimal"/>
      <w:lvlText w:val="%1."/>
      <w:lvlJc w:val="left"/>
      <w:pPr>
        <w:ind w:left="360" w:hanging="360"/>
      </w:pPr>
      <w:rPr>
        <w:rFonts w:hint="default"/>
        <w:b/>
      </w:rPr>
    </w:lvl>
    <w:lvl w:ilvl="1">
      <w:start w:val="1"/>
      <w:numFmt w:val="bullet"/>
      <w:lvlText w:val=""/>
      <w:lvlJc w:val="left"/>
      <w:pPr>
        <w:ind w:left="360" w:hanging="360"/>
      </w:pPr>
      <w:rPr>
        <w:rFonts w:ascii="Wingdings" w:hAnsi="Wingdings" w:hint="default"/>
        <w:b w:val="0"/>
      </w:rPr>
    </w:lvl>
    <w:lvl w:ilvl="2">
      <w:start w:val="1"/>
      <w:numFmt w:val="bullet"/>
      <w:lvlText w:val=""/>
      <w:lvlJc w:val="left"/>
      <w:pPr>
        <w:ind w:left="720" w:hanging="720"/>
      </w:pPr>
      <w:rPr>
        <w:rFonts w:ascii="Symbol" w:hAnsi="Symbol" w:hint="default"/>
      </w:rPr>
    </w:lvl>
    <w:lvl w:ilvl="3">
      <w:start w:val="1"/>
      <w:numFmt w:val="bullet"/>
      <w:lvlText w:val=""/>
      <w:lvlJc w:val="left"/>
      <w:pPr>
        <w:ind w:left="720" w:hanging="720"/>
      </w:pPr>
      <w:rPr>
        <w:rFonts w:ascii="Wingdings" w:hAnsi="Wingding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5ED42B24"/>
    <w:multiLevelType w:val="hybridMultilevel"/>
    <w:tmpl w:val="C88EA81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5FFE6E8D"/>
    <w:multiLevelType w:val="hybridMultilevel"/>
    <w:tmpl w:val="C3EE0FF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16F3CA7"/>
    <w:multiLevelType w:val="hybridMultilevel"/>
    <w:tmpl w:val="B256230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62883BEC"/>
    <w:multiLevelType w:val="hybridMultilevel"/>
    <w:tmpl w:val="2F98221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4" w15:restartNumberingAfterBreak="0">
    <w:nsid w:val="62F17B06"/>
    <w:multiLevelType w:val="hybridMultilevel"/>
    <w:tmpl w:val="54E2EADA"/>
    <w:lvl w:ilvl="0" w:tplc="31445E48">
      <w:start w:val="5"/>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63550238"/>
    <w:multiLevelType w:val="hybridMultilevel"/>
    <w:tmpl w:val="40E4F9B4"/>
    <w:lvl w:ilvl="0" w:tplc="335EFC30">
      <w:start w:val="3"/>
      <w:numFmt w:val="bullet"/>
      <w:lvlText w:val="-"/>
      <w:lvlJc w:val="left"/>
      <w:pPr>
        <w:ind w:left="720" w:hanging="360"/>
      </w:pPr>
      <w:rPr>
        <w:rFonts w:ascii="Times New Roman" w:eastAsia="Calibri"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669F1E61"/>
    <w:multiLevelType w:val="hybridMultilevel"/>
    <w:tmpl w:val="2D2AEA3C"/>
    <w:lvl w:ilvl="0" w:tplc="0C0A0001">
      <w:start w:val="1"/>
      <w:numFmt w:val="bullet"/>
      <w:lvlText w:val=""/>
      <w:lvlJc w:val="left"/>
      <w:pPr>
        <w:ind w:left="294" w:hanging="360"/>
      </w:pPr>
      <w:rPr>
        <w:rFonts w:ascii="Symbol" w:hAnsi="Symbol" w:hint="default"/>
      </w:rPr>
    </w:lvl>
    <w:lvl w:ilvl="1" w:tplc="0C0A0003" w:tentative="1">
      <w:start w:val="1"/>
      <w:numFmt w:val="bullet"/>
      <w:lvlText w:val="o"/>
      <w:lvlJc w:val="left"/>
      <w:pPr>
        <w:ind w:left="1014" w:hanging="360"/>
      </w:pPr>
      <w:rPr>
        <w:rFonts w:ascii="Courier New" w:hAnsi="Courier New" w:cs="Courier New" w:hint="default"/>
      </w:rPr>
    </w:lvl>
    <w:lvl w:ilvl="2" w:tplc="0C0A0005" w:tentative="1">
      <w:start w:val="1"/>
      <w:numFmt w:val="bullet"/>
      <w:lvlText w:val=""/>
      <w:lvlJc w:val="left"/>
      <w:pPr>
        <w:ind w:left="1734" w:hanging="360"/>
      </w:pPr>
      <w:rPr>
        <w:rFonts w:ascii="Wingdings" w:hAnsi="Wingdings" w:hint="default"/>
      </w:rPr>
    </w:lvl>
    <w:lvl w:ilvl="3" w:tplc="0C0A0001" w:tentative="1">
      <w:start w:val="1"/>
      <w:numFmt w:val="bullet"/>
      <w:lvlText w:val=""/>
      <w:lvlJc w:val="left"/>
      <w:pPr>
        <w:ind w:left="2454" w:hanging="360"/>
      </w:pPr>
      <w:rPr>
        <w:rFonts w:ascii="Symbol" w:hAnsi="Symbol" w:hint="default"/>
      </w:rPr>
    </w:lvl>
    <w:lvl w:ilvl="4" w:tplc="0C0A0003" w:tentative="1">
      <w:start w:val="1"/>
      <w:numFmt w:val="bullet"/>
      <w:lvlText w:val="o"/>
      <w:lvlJc w:val="left"/>
      <w:pPr>
        <w:ind w:left="3174" w:hanging="360"/>
      </w:pPr>
      <w:rPr>
        <w:rFonts w:ascii="Courier New" w:hAnsi="Courier New" w:cs="Courier New" w:hint="default"/>
      </w:rPr>
    </w:lvl>
    <w:lvl w:ilvl="5" w:tplc="0C0A0005" w:tentative="1">
      <w:start w:val="1"/>
      <w:numFmt w:val="bullet"/>
      <w:lvlText w:val=""/>
      <w:lvlJc w:val="left"/>
      <w:pPr>
        <w:ind w:left="3894" w:hanging="360"/>
      </w:pPr>
      <w:rPr>
        <w:rFonts w:ascii="Wingdings" w:hAnsi="Wingdings" w:hint="default"/>
      </w:rPr>
    </w:lvl>
    <w:lvl w:ilvl="6" w:tplc="0C0A0001" w:tentative="1">
      <w:start w:val="1"/>
      <w:numFmt w:val="bullet"/>
      <w:lvlText w:val=""/>
      <w:lvlJc w:val="left"/>
      <w:pPr>
        <w:ind w:left="4614" w:hanging="360"/>
      </w:pPr>
      <w:rPr>
        <w:rFonts w:ascii="Symbol" w:hAnsi="Symbol" w:hint="default"/>
      </w:rPr>
    </w:lvl>
    <w:lvl w:ilvl="7" w:tplc="0C0A0003" w:tentative="1">
      <w:start w:val="1"/>
      <w:numFmt w:val="bullet"/>
      <w:lvlText w:val="o"/>
      <w:lvlJc w:val="left"/>
      <w:pPr>
        <w:ind w:left="5334" w:hanging="360"/>
      </w:pPr>
      <w:rPr>
        <w:rFonts w:ascii="Courier New" w:hAnsi="Courier New" w:cs="Courier New" w:hint="default"/>
      </w:rPr>
    </w:lvl>
    <w:lvl w:ilvl="8" w:tplc="0C0A0005" w:tentative="1">
      <w:start w:val="1"/>
      <w:numFmt w:val="bullet"/>
      <w:lvlText w:val=""/>
      <w:lvlJc w:val="left"/>
      <w:pPr>
        <w:ind w:left="6054" w:hanging="360"/>
      </w:pPr>
      <w:rPr>
        <w:rFonts w:ascii="Wingdings" w:hAnsi="Wingdings" w:hint="default"/>
      </w:rPr>
    </w:lvl>
  </w:abstractNum>
  <w:abstractNum w:abstractNumId="37" w15:restartNumberingAfterBreak="0">
    <w:nsid w:val="68A9674B"/>
    <w:multiLevelType w:val="hybridMultilevel"/>
    <w:tmpl w:val="0C2C49A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AA22069"/>
    <w:multiLevelType w:val="hybridMultilevel"/>
    <w:tmpl w:val="4DF88C9E"/>
    <w:lvl w:ilvl="0" w:tplc="0C0A0015">
      <w:start w:val="1"/>
      <w:numFmt w:val="upp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9" w15:restartNumberingAfterBreak="0">
    <w:nsid w:val="73816B2B"/>
    <w:multiLevelType w:val="hybridMultilevel"/>
    <w:tmpl w:val="73CCD120"/>
    <w:lvl w:ilvl="0" w:tplc="911E9826">
      <w:start w:val="1"/>
      <w:numFmt w:val="decimal"/>
      <w:lvlText w:val="%1."/>
      <w:lvlJc w:val="left"/>
      <w:pPr>
        <w:ind w:left="360" w:hanging="360"/>
      </w:pPr>
      <w:rPr>
        <w:i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0" w15:restartNumberingAfterBreak="0">
    <w:nsid w:val="73EE3279"/>
    <w:multiLevelType w:val="hybridMultilevel"/>
    <w:tmpl w:val="F29A80A6"/>
    <w:lvl w:ilvl="0" w:tplc="0C0A0019">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1" w15:restartNumberingAfterBreak="0">
    <w:nsid w:val="7B333225"/>
    <w:multiLevelType w:val="hybridMultilevel"/>
    <w:tmpl w:val="E8CEE94A"/>
    <w:lvl w:ilvl="0" w:tplc="240A000F">
      <w:start w:val="1"/>
      <w:numFmt w:val="decimal"/>
      <w:lvlText w:val="%1."/>
      <w:lvlJc w:val="left"/>
      <w:pPr>
        <w:ind w:left="1353"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7E3E6BFC"/>
    <w:multiLevelType w:val="hybridMultilevel"/>
    <w:tmpl w:val="FD9AB8B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3" w15:restartNumberingAfterBreak="0">
    <w:nsid w:val="7E997B8A"/>
    <w:multiLevelType w:val="hybridMultilevel"/>
    <w:tmpl w:val="390283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6"/>
  </w:num>
  <w:num w:numId="2">
    <w:abstractNumId w:val="13"/>
  </w:num>
  <w:num w:numId="3">
    <w:abstractNumId w:val="4"/>
  </w:num>
  <w:num w:numId="4">
    <w:abstractNumId w:val="0"/>
  </w:num>
  <w:num w:numId="5">
    <w:abstractNumId w:val="11"/>
  </w:num>
  <w:num w:numId="6">
    <w:abstractNumId w:val="27"/>
  </w:num>
  <w:num w:numId="7">
    <w:abstractNumId w:val="8"/>
  </w:num>
  <w:num w:numId="8">
    <w:abstractNumId w:val="2"/>
  </w:num>
  <w:num w:numId="9">
    <w:abstractNumId w:val="21"/>
  </w:num>
  <w:num w:numId="10">
    <w:abstractNumId w:val="43"/>
  </w:num>
  <w:num w:numId="11">
    <w:abstractNumId w:val="23"/>
  </w:num>
  <w:num w:numId="12">
    <w:abstractNumId w:val="28"/>
  </w:num>
  <w:num w:numId="13">
    <w:abstractNumId w:val="34"/>
  </w:num>
  <w:num w:numId="14">
    <w:abstractNumId w:val="20"/>
  </w:num>
  <w:num w:numId="15">
    <w:abstractNumId w:val="6"/>
  </w:num>
  <w:num w:numId="16">
    <w:abstractNumId w:val="10"/>
  </w:num>
  <w:num w:numId="17">
    <w:abstractNumId w:val="24"/>
  </w:num>
  <w:num w:numId="18">
    <w:abstractNumId w:val="7"/>
  </w:num>
  <w:num w:numId="19">
    <w:abstractNumId w:val="41"/>
  </w:num>
  <w:num w:numId="20">
    <w:abstractNumId w:val="30"/>
  </w:num>
  <w:num w:numId="21">
    <w:abstractNumId w:val="15"/>
  </w:num>
  <w:num w:numId="22">
    <w:abstractNumId w:val="32"/>
  </w:num>
  <w:num w:numId="23">
    <w:abstractNumId w:val="35"/>
  </w:num>
  <w:num w:numId="24">
    <w:abstractNumId w:val="39"/>
  </w:num>
  <w:num w:numId="25">
    <w:abstractNumId w:val="25"/>
  </w:num>
  <w:num w:numId="26">
    <w:abstractNumId w:val="38"/>
  </w:num>
  <w:num w:numId="27">
    <w:abstractNumId w:val="42"/>
  </w:num>
  <w:num w:numId="28">
    <w:abstractNumId w:val="37"/>
  </w:num>
  <w:num w:numId="29">
    <w:abstractNumId w:val="22"/>
  </w:num>
  <w:num w:numId="30">
    <w:abstractNumId w:val="16"/>
  </w:num>
  <w:num w:numId="31">
    <w:abstractNumId w:val="31"/>
  </w:num>
  <w:num w:numId="32">
    <w:abstractNumId w:val="5"/>
  </w:num>
  <w:num w:numId="33">
    <w:abstractNumId w:val="12"/>
  </w:num>
  <w:num w:numId="34">
    <w:abstractNumId w:val="19"/>
  </w:num>
  <w:num w:numId="35">
    <w:abstractNumId w:val="33"/>
  </w:num>
  <w:num w:numId="36">
    <w:abstractNumId w:val="17"/>
  </w:num>
  <w:num w:numId="37">
    <w:abstractNumId w:val="40"/>
  </w:num>
  <w:num w:numId="38">
    <w:abstractNumId w:val="3"/>
  </w:num>
  <w:num w:numId="39">
    <w:abstractNumId w:val="14"/>
  </w:num>
  <w:num w:numId="40">
    <w:abstractNumId w:val="29"/>
  </w:num>
  <w:num w:numId="41">
    <w:abstractNumId w:val="18"/>
  </w:num>
  <w:num w:numId="42">
    <w:abstractNumId w:val="26"/>
  </w:num>
  <w:num w:numId="43">
    <w:abstractNumId w:val="9"/>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fill="f" fillcolor="white" stroke="f">
      <v:fill color="white" on="f"/>
      <v:stroke on="f"/>
      <v:textbox style="mso-rotate-with-shape: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7B7"/>
    <w:rsid w:val="000008CD"/>
    <w:rsid w:val="00001A4C"/>
    <w:rsid w:val="00002676"/>
    <w:rsid w:val="00006641"/>
    <w:rsid w:val="000068E1"/>
    <w:rsid w:val="0000715D"/>
    <w:rsid w:val="000079FC"/>
    <w:rsid w:val="000105C6"/>
    <w:rsid w:val="000140CD"/>
    <w:rsid w:val="00014AD5"/>
    <w:rsid w:val="000150EB"/>
    <w:rsid w:val="00015C5D"/>
    <w:rsid w:val="00016942"/>
    <w:rsid w:val="00017F2D"/>
    <w:rsid w:val="00020518"/>
    <w:rsid w:val="0003129A"/>
    <w:rsid w:val="000328BA"/>
    <w:rsid w:val="00033C77"/>
    <w:rsid w:val="00034926"/>
    <w:rsid w:val="00035A3F"/>
    <w:rsid w:val="00036B42"/>
    <w:rsid w:val="00037A64"/>
    <w:rsid w:val="0004046C"/>
    <w:rsid w:val="00041E62"/>
    <w:rsid w:val="000426F1"/>
    <w:rsid w:val="00043BD1"/>
    <w:rsid w:val="00045146"/>
    <w:rsid w:val="00050ABD"/>
    <w:rsid w:val="00051691"/>
    <w:rsid w:val="0005361F"/>
    <w:rsid w:val="00053EF6"/>
    <w:rsid w:val="000553D9"/>
    <w:rsid w:val="00055D6C"/>
    <w:rsid w:val="00060EE0"/>
    <w:rsid w:val="0006239B"/>
    <w:rsid w:val="00064F49"/>
    <w:rsid w:val="00065650"/>
    <w:rsid w:val="0007045F"/>
    <w:rsid w:val="0007073C"/>
    <w:rsid w:val="0007091B"/>
    <w:rsid w:val="00070FC2"/>
    <w:rsid w:val="00077974"/>
    <w:rsid w:val="00082050"/>
    <w:rsid w:val="000825C5"/>
    <w:rsid w:val="00082CA7"/>
    <w:rsid w:val="00083FAD"/>
    <w:rsid w:val="000864EC"/>
    <w:rsid w:val="000901A2"/>
    <w:rsid w:val="000906EE"/>
    <w:rsid w:val="000908E1"/>
    <w:rsid w:val="00090C4B"/>
    <w:rsid w:val="00092BF5"/>
    <w:rsid w:val="00092D2E"/>
    <w:rsid w:val="00093766"/>
    <w:rsid w:val="00093D5A"/>
    <w:rsid w:val="00097F2C"/>
    <w:rsid w:val="000A2670"/>
    <w:rsid w:val="000A653B"/>
    <w:rsid w:val="000A7D58"/>
    <w:rsid w:val="000B0117"/>
    <w:rsid w:val="000B112A"/>
    <w:rsid w:val="000B6073"/>
    <w:rsid w:val="000B722B"/>
    <w:rsid w:val="000C7454"/>
    <w:rsid w:val="000D335B"/>
    <w:rsid w:val="000D67E2"/>
    <w:rsid w:val="000D6FF6"/>
    <w:rsid w:val="000E27B8"/>
    <w:rsid w:val="000E2A05"/>
    <w:rsid w:val="000F30DF"/>
    <w:rsid w:val="000F3E02"/>
    <w:rsid w:val="000F6264"/>
    <w:rsid w:val="0010332F"/>
    <w:rsid w:val="00103A31"/>
    <w:rsid w:val="00104CF7"/>
    <w:rsid w:val="001053F3"/>
    <w:rsid w:val="00107E88"/>
    <w:rsid w:val="00111319"/>
    <w:rsid w:val="0011192F"/>
    <w:rsid w:val="00116F99"/>
    <w:rsid w:val="001171D0"/>
    <w:rsid w:val="00117DD2"/>
    <w:rsid w:val="00121C1E"/>
    <w:rsid w:val="00122F06"/>
    <w:rsid w:val="00123C51"/>
    <w:rsid w:val="0012402F"/>
    <w:rsid w:val="00127032"/>
    <w:rsid w:val="00130051"/>
    <w:rsid w:val="00137AAA"/>
    <w:rsid w:val="00144AE6"/>
    <w:rsid w:val="00145E70"/>
    <w:rsid w:val="001469AE"/>
    <w:rsid w:val="00146B1D"/>
    <w:rsid w:val="001503AE"/>
    <w:rsid w:val="00150666"/>
    <w:rsid w:val="00156A24"/>
    <w:rsid w:val="00157854"/>
    <w:rsid w:val="0016099F"/>
    <w:rsid w:val="001616FC"/>
    <w:rsid w:val="00165A2B"/>
    <w:rsid w:val="001671ED"/>
    <w:rsid w:val="0017006B"/>
    <w:rsid w:val="00172520"/>
    <w:rsid w:val="00173747"/>
    <w:rsid w:val="00174770"/>
    <w:rsid w:val="00182254"/>
    <w:rsid w:val="00186FEE"/>
    <w:rsid w:val="00187D0A"/>
    <w:rsid w:val="00190CF1"/>
    <w:rsid w:val="00190DA6"/>
    <w:rsid w:val="001936E4"/>
    <w:rsid w:val="00195BFD"/>
    <w:rsid w:val="00196EE9"/>
    <w:rsid w:val="001A1CE2"/>
    <w:rsid w:val="001A2BFF"/>
    <w:rsid w:val="001A6526"/>
    <w:rsid w:val="001A6D10"/>
    <w:rsid w:val="001A714A"/>
    <w:rsid w:val="001B1105"/>
    <w:rsid w:val="001B1C27"/>
    <w:rsid w:val="001C1516"/>
    <w:rsid w:val="001C6E1A"/>
    <w:rsid w:val="001D23EB"/>
    <w:rsid w:val="001D278F"/>
    <w:rsid w:val="001D399C"/>
    <w:rsid w:val="001E24BA"/>
    <w:rsid w:val="001E33D3"/>
    <w:rsid w:val="001E55CF"/>
    <w:rsid w:val="001F0E7C"/>
    <w:rsid w:val="001F48CB"/>
    <w:rsid w:val="001F4A11"/>
    <w:rsid w:val="001F6238"/>
    <w:rsid w:val="00213274"/>
    <w:rsid w:val="00215C27"/>
    <w:rsid w:val="002165B0"/>
    <w:rsid w:val="00217BE7"/>
    <w:rsid w:val="002203A5"/>
    <w:rsid w:val="00222DC3"/>
    <w:rsid w:val="00223168"/>
    <w:rsid w:val="0022411A"/>
    <w:rsid w:val="0022479C"/>
    <w:rsid w:val="002251D4"/>
    <w:rsid w:val="00226299"/>
    <w:rsid w:val="00226AB7"/>
    <w:rsid w:val="00226E9D"/>
    <w:rsid w:val="00227909"/>
    <w:rsid w:val="00227F45"/>
    <w:rsid w:val="002328C5"/>
    <w:rsid w:val="00236ECB"/>
    <w:rsid w:val="00240B87"/>
    <w:rsid w:val="002432F1"/>
    <w:rsid w:val="002448C3"/>
    <w:rsid w:val="0024569B"/>
    <w:rsid w:val="00250113"/>
    <w:rsid w:val="00250AEE"/>
    <w:rsid w:val="002515F3"/>
    <w:rsid w:val="00253B7D"/>
    <w:rsid w:val="00253C28"/>
    <w:rsid w:val="0025581E"/>
    <w:rsid w:val="00255B9B"/>
    <w:rsid w:val="00255D19"/>
    <w:rsid w:val="002572CF"/>
    <w:rsid w:val="002605D0"/>
    <w:rsid w:val="00267025"/>
    <w:rsid w:val="00270771"/>
    <w:rsid w:val="002719C6"/>
    <w:rsid w:val="00272095"/>
    <w:rsid w:val="00272A14"/>
    <w:rsid w:val="00275241"/>
    <w:rsid w:val="00277985"/>
    <w:rsid w:val="0028050D"/>
    <w:rsid w:val="0028097B"/>
    <w:rsid w:val="00282FB3"/>
    <w:rsid w:val="00284309"/>
    <w:rsid w:val="00284D26"/>
    <w:rsid w:val="002935F1"/>
    <w:rsid w:val="00297857"/>
    <w:rsid w:val="002A0DD9"/>
    <w:rsid w:val="002A3951"/>
    <w:rsid w:val="002A3CF8"/>
    <w:rsid w:val="002B1535"/>
    <w:rsid w:val="002B2878"/>
    <w:rsid w:val="002B4EAA"/>
    <w:rsid w:val="002B6AB9"/>
    <w:rsid w:val="002B73BB"/>
    <w:rsid w:val="002C15D1"/>
    <w:rsid w:val="002C5123"/>
    <w:rsid w:val="002C5B05"/>
    <w:rsid w:val="002C68F3"/>
    <w:rsid w:val="002D045A"/>
    <w:rsid w:val="002D22A1"/>
    <w:rsid w:val="002D64DF"/>
    <w:rsid w:val="002D6DC6"/>
    <w:rsid w:val="002E0E15"/>
    <w:rsid w:val="002E44BD"/>
    <w:rsid w:val="002E48CD"/>
    <w:rsid w:val="002F32AF"/>
    <w:rsid w:val="002F64BE"/>
    <w:rsid w:val="00301474"/>
    <w:rsid w:val="00301DBB"/>
    <w:rsid w:val="003049F3"/>
    <w:rsid w:val="0030598C"/>
    <w:rsid w:val="003061FC"/>
    <w:rsid w:val="00312199"/>
    <w:rsid w:val="003125C5"/>
    <w:rsid w:val="00312F43"/>
    <w:rsid w:val="00313907"/>
    <w:rsid w:val="00315159"/>
    <w:rsid w:val="00316436"/>
    <w:rsid w:val="003214A1"/>
    <w:rsid w:val="00321B5D"/>
    <w:rsid w:val="00325BE1"/>
    <w:rsid w:val="00326070"/>
    <w:rsid w:val="00330DC8"/>
    <w:rsid w:val="00333B4F"/>
    <w:rsid w:val="00336972"/>
    <w:rsid w:val="00336F25"/>
    <w:rsid w:val="003373DA"/>
    <w:rsid w:val="003400B8"/>
    <w:rsid w:val="003400CE"/>
    <w:rsid w:val="00343DC9"/>
    <w:rsid w:val="00344E0A"/>
    <w:rsid w:val="003549C2"/>
    <w:rsid w:val="00363470"/>
    <w:rsid w:val="00363B71"/>
    <w:rsid w:val="00371086"/>
    <w:rsid w:val="00371427"/>
    <w:rsid w:val="00372B6A"/>
    <w:rsid w:val="00373618"/>
    <w:rsid w:val="00376E5A"/>
    <w:rsid w:val="00377319"/>
    <w:rsid w:val="00385491"/>
    <w:rsid w:val="00391FBA"/>
    <w:rsid w:val="003944C8"/>
    <w:rsid w:val="0039476B"/>
    <w:rsid w:val="00396511"/>
    <w:rsid w:val="003A03F5"/>
    <w:rsid w:val="003A0830"/>
    <w:rsid w:val="003A2B73"/>
    <w:rsid w:val="003A3313"/>
    <w:rsid w:val="003A4BF3"/>
    <w:rsid w:val="003A5656"/>
    <w:rsid w:val="003A67C9"/>
    <w:rsid w:val="003B45B3"/>
    <w:rsid w:val="003B5CA3"/>
    <w:rsid w:val="003C104A"/>
    <w:rsid w:val="003C1760"/>
    <w:rsid w:val="003C367F"/>
    <w:rsid w:val="003C4B74"/>
    <w:rsid w:val="003C71AE"/>
    <w:rsid w:val="003C7EA4"/>
    <w:rsid w:val="003D01BC"/>
    <w:rsid w:val="003D16FE"/>
    <w:rsid w:val="003D244A"/>
    <w:rsid w:val="003D2A8E"/>
    <w:rsid w:val="003D4A2F"/>
    <w:rsid w:val="003D5325"/>
    <w:rsid w:val="003E3E30"/>
    <w:rsid w:val="003F080B"/>
    <w:rsid w:val="003F29C6"/>
    <w:rsid w:val="003F2A76"/>
    <w:rsid w:val="003F40BE"/>
    <w:rsid w:val="004010B7"/>
    <w:rsid w:val="00401180"/>
    <w:rsid w:val="00404F48"/>
    <w:rsid w:val="00405872"/>
    <w:rsid w:val="00407CD2"/>
    <w:rsid w:val="00410CAD"/>
    <w:rsid w:val="00412587"/>
    <w:rsid w:val="00416062"/>
    <w:rsid w:val="0041687F"/>
    <w:rsid w:val="0041738A"/>
    <w:rsid w:val="0041798A"/>
    <w:rsid w:val="004204D9"/>
    <w:rsid w:val="00421CD5"/>
    <w:rsid w:val="004226C2"/>
    <w:rsid w:val="0042407C"/>
    <w:rsid w:val="00425C9B"/>
    <w:rsid w:val="00425D7E"/>
    <w:rsid w:val="00426D5B"/>
    <w:rsid w:val="0043120C"/>
    <w:rsid w:val="004324F4"/>
    <w:rsid w:val="00433558"/>
    <w:rsid w:val="004339FB"/>
    <w:rsid w:val="004360E0"/>
    <w:rsid w:val="004364D8"/>
    <w:rsid w:val="0044092E"/>
    <w:rsid w:val="004424B3"/>
    <w:rsid w:val="00444DD1"/>
    <w:rsid w:val="004467CD"/>
    <w:rsid w:val="0044732C"/>
    <w:rsid w:val="004476A0"/>
    <w:rsid w:val="00450046"/>
    <w:rsid w:val="004523B5"/>
    <w:rsid w:val="004527FF"/>
    <w:rsid w:val="00455C73"/>
    <w:rsid w:val="00460919"/>
    <w:rsid w:val="00462FEC"/>
    <w:rsid w:val="004641E2"/>
    <w:rsid w:val="00470148"/>
    <w:rsid w:val="00470502"/>
    <w:rsid w:val="004713CE"/>
    <w:rsid w:val="00472616"/>
    <w:rsid w:val="004810A4"/>
    <w:rsid w:val="0048561A"/>
    <w:rsid w:val="00486EC8"/>
    <w:rsid w:val="00495769"/>
    <w:rsid w:val="004A1092"/>
    <w:rsid w:val="004A4AB6"/>
    <w:rsid w:val="004B00BE"/>
    <w:rsid w:val="004B0932"/>
    <w:rsid w:val="004B10DE"/>
    <w:rsid w:val="004B117E"/>
    <w:rsid w:val="004B319E"/>
    <w:rsid w:val="004B381A"/>
    <w:rsid w:val="004B4229"/>
    <w:rsid w:val="004B486A"/>
    <w:rsid w:val="004B6CFC"/>
    <w:rsid w:val="004C51DF"/>
    <w:rsid w:val="004C79B2"/>
    <w:rsid w:val="004C7D55"/>
    <w:rsid w:val="004D6CF5"/>
    <w:rsid w:val="004E079B"/>
    <w:rsid w:val="004E4493"/>
    <w:rsid w:val="004E7F16"/>
    <w:rsid w:val="005017AD"/>
    <w:rsid w:val="00501CFC"/>
    <w:rsid w:val="00502A19"/>
    <w:rsid w:val="005030BF"/>
    <w:rsid w:val="00504B5A"/>
    <w:rsid w:val="0051072A"/>
    <w:rsid w:val="0051142D"/>
    <w:rsid w:val="00514E62"/>
    <w:rsid w:val="00515525"/>
    <w:rsid w:val="00516E60"/>
    <w:rsid w:val="005224B7"/>
    <w:rsid w:val="00524D55"/>
    <w:rsid w:val="00525323"/>
    <w:rsid w:val="00525E3C"/>
    <w:rsid w:val="00526127"/>
    <w:rsid w:val="005267B7"/>
    <w:rsid w:val="00530A48"/>
    <w:rsid w:val="00531115"/>
    <w:rsid w:val="00531852"/>
    <w:rsid w:val="005341FF"/>
    <w:rsid w:val="00537B3D"/>
    <w:rsid w:val="00540269"/>
    <w:rsid w:val="005414E7"/>
    <w:rsid w:val="00542732"/>
    <w:rsid w:val="005449D9"/>
    <w:rsid w:val="00553ACA"/>
    <w:rsid w:val="00554FA0"/>
    <w:rsid w:val="005550C7"/>
    <w:rsid w:val="005569A8"/>
    <w:rsid w:val="00570023"/>
    <w:rsid w:val="0057053E"/>
    <w:rsid w:val="005706EE"/>
    <w:rsid w:val="005714BC"/>
    <w:rsid w:val="00573413"/>
    <w:rsid w:val="0057654F"/>
    <w:rsid w:val="00581731"/>
    <w:rsid w:val="00581AE3"/>
    <w:rsid w:val="005851A1"/>
    <w:rsid w:val="00586A95"/>
    <w:rsid w:val="00586C6A"/>
    <w:rsid w:val="005875EF"/>
    <w:rsid w:val="00591C85"/>
    <w:rsid w:val="005933F8"/>
    <w:rsid w:val="00593A1C"/>
    <w:rsid w:val="005943DF"/>
    <w:rsid w:val="005946B9"/>
    <w:rsid w:val="00595199"/>
    <w:rsid w:val="005952B6"/>
    <w:rsid w:val="0059642B"/>
    <w:rsid w:val="00597EBB"/>
    <w:rsid w:val="005A5BA7"/>
    <w:rsid w:val="005A6CBC"/>
    <w:rsid w:val="005B4A76"/>
    <w:rsid w:val="005B5A5B"/>
    <w:rsid w:val="005C083C"/>
    <w:rsid w:val="005C167D"/>
    <w:rsid w:val="005C1A92"/>
    <w:rsid w:val="005C2606"/>
    <w:rsid w:val="005C26D4"/>
    <w:rsid w:val="005C509E"/>
    <w:rsid w:val="005C5117"/>
    <w:rsid w:val="005C6EEF"/>
    <w:rsid w:val="005C7823"/>
    <w:rsid w:val="005D082B"/>
    <w:rsid w:val="005D2E56"/>
    <w:rsid w:val="005D4869"/>
    <w:rsid w:val="005E3A9C"/>
    <w:rsid w:val="005E5A5A"/>
    <w:rsid w:val="005E79D4"/>
    <w:rsid w:val="005F0F20"/>
    <w:rsid w:val="00600D33"/>
    <w:rsid w:val="006050FD"/>
    <w:rsid w:val="00607652"/>
    <w:rsid w:val="00611FC2"/>
    <w:rsid w:val="00612558"/>
    <w:rsid w:val="00613887"/>
    <w:rsid w:val="00615DA0"/>
    <w:rsid w:val="00621890"/>
    <w:rsid w:val="00625F4B"/>
    <w:rsid w:val="00626201"/>
    <w:rsid w:val="00627191"/>
    <w:rsid w:val="00633B36"/>
    <w:rsid w:val="00635620"/>
    <w:rsid w:val="00636865"/>
    <w:rsid w:val="00636C19"/>
    <w:rsid w:val="00636EBB"/>
    <w:rsid w:val="00640059"/>
    <w:rsid w:val="00640B2C"/>
    <w:rsid w:val="0064181D"/>
    <w:rsid w:val="006422BF"/>
    <w:rsid w:val="0064542D"/>
    <w:rsid w:val="00652A3C"/>
    <w:rsid w:val="00654AC3"/>
    <w:rsid w:val="00655A15"/>
    <w:rsid w:val="00656516"/>
    <w:rsid w:val="006577A3"/>
    <w:rsid w:val="00666BF7"/>
    <w:rsid w:val="006739DF"/>
    <w:rsid w:val="0067549A"/>
    <w:rsid w:val="006771FB"/>
    <w:rsid w:val="00683774"/>
    <w:rsid w:val="006854E9"/>
    <w:rsid w:val="0068739A"/>
    <w:rsid w:val="006966F3"/>
    <w:rsid w:val="006A0C1C"/>
    <w:rsid w:val="006A3F7B"/>
    <w:rsid w:val="006A6C01"/>
    <w:rsid w:val="006B1967"/>
    <w:rsid w:val="006B1EAB"/>
    <w:rsid w:val="006B2512"/>
    <w:rsid w:val="006B2C0C"/>
    <w:rsid w:val="006B4EDB"/>
    <w:rsid w:val="006C24F8"/>
    <w:rsid w:val="006C2FE4"/>
    <w:rsid w:val="006C3D59"/>
    <w:rsid w:val="006C47B8"/>
    <w:rsid w:val="006D1530"/>
    <w:rsid w:val="006D1BEB"/>
    <w:rsid w:val="006D2555"/>
    <w:rsid w:val="006D2C2E"/>
    <w:rsid w:val="006D35DC"/>
    <w:rsid w:val="006E77A0"/>
    <w:rsid w:val="006E79B5"/>
    <w:rsid w:val="006F0A81"/>
    <w:rsid w:val="006F2895"/>
    <w:rsid w:val="006F67F5"/>
    <w:rsid w:val="006F7E55"/>
    <w:rsid w:val="00702213"/>
    <w:rsid w:val="00703C3D"/>
    <w:rsid w:val="00706A13"/>
    <w:rsid w:val="00713B22"/>
    <w:rsid w:val="00714816"/>
    <w:rsid w:val="007166F5"/>
    <w:rsid w:val="007213E2"/>
    <w:rsid w:val="0072532C"/>
    <w:rsid w:val="007307A3"/>
    <w:rsid w:val="00735FC1"/>
    <w:rsid w:val="00740583"/>
    <w:rsid w:val="00744A64"/>
    <w:rsid w:val="007456A1"/>
    <w:rsid w:val="00751425"/>
    <w:rsid w:val="00751C39"/>
    <w:rsid w:val="00753B7A"/>
    <w:rsid w:val="0075686A"/>
    <w:rsid w:val="00760678"/>
    <w:rsid w:val="00762D61"/>
    <w:rsid w:val="00767598"/>
    <w:rsid w:val="007676BB"/>
    <w:rsid w:val="0077594E"/>
    <w:rsid w:val="00781227"/>
    <w:rsid w:val="007827E5"/>
    <w:rsid w:val="00783782"/>
    <w:rsid w:val="007868B5"/>
    <w:rsid w:val="00791F04"/>
    <w:rsid w:val="007963F0"/>
    <w:rsid w:val="007966BF"/>
    <w:rsid w:val="0079745B"/>
    <w:rsid w:val="007979E1"/>
    <w:rsid w:val="007A221E"/>
    <w:rsid w:val="007A22BB"/>
    <w:rsid w:val="007B051E"/>
    <w:rsid w:val="007B5EA4"/>
    <w:rsid w:val="007C05AD"/>
    <w:rsid w:val="007C1F21"/>
    <w:rsid w:val="007D1259"/>
    <w:rsid w:val="007D44B8"/>
    <w:rsid w:val="007D4B9A"/>
    <w:rsid w:val="007D6307"/>
    <w:rsid w:val="007E147F"/>
    <w:rsid w:val="007E4742"/>
    <w:rsid w:val="007E58B3"/>
    <w:rsid w:val="007E5F1E"/>
    <w:rsid w:val="007E63BB"/>
    <w:rsid w:val="007E719D"/>
    <w:rsid w:val="007E7BCE"/>
    <w:rsid w:val="007E7C43"/>
    <w:rsid w:val="007F004E"/>
    <w:rsid w:val="007F188F"/>
    <w:rsid w:val="007F4980"/>
    <w:rsid w:val="00800E56"/>
    <w:rsid w:val="00806FBB"/>
    <w:rsid w:val="00807E0F"/>
    <w:rsid w:val="008229F0"/>
    <w:rsid w:val="00823446"/>
    <w:rsid w:val="00823A16"/>
    <w:rsid w:val="008259D8"/>
    <w:rsid w:val="00832F64"/>
    <w:rsid w:val="0083739F"/>
    <w:rsid w:val="00837978"/>
    <w:rsid w:val="00841C46"/>
    <w:rsid w:val="00843195"/>
    <w:rsid w:val="0084472B"/>
    <w:rsid w:val="00846489"/>
    <w:rsid w:val="00847A24"/>
    <w:rsid w:val="00852BB7"/>
    <w:rsid w:val="008556F4"/>
    <w:rsid w:val="0086039D"/>
    <w:rsid w:val="00860DF0"/>
    <w:rsid w:val="0086571E"/>
    <w:rsid w:val="00866371"/>
    <w:rsid w:val="00867CB5"/>
    <w:rsid w:val="00871EA0"/>
    <w:rsid w:val="00872546"/>
    <w:rsid w:val="00872BD5"/>
    <w:rsid w:val="0087316F"/>
    <w:rsid w:val="00873658"/>
    <w:rsid w:val="00882A01"/>
    <w:rsid w:val="00883F07"/>
    <w:rsid w:val="008848B0"/>
    <w:rsid w:val="00897224"/>
    <w:rsid w:val="008A2056"/>
    <w:rsid w:val="008A3E4F"/>
    <w:rsid w:val="008A699F"/>
    <w:rsid w:val="008B03DB"/>
    <w:rsid w:val="008B2704"/>
    <w:rsid w:val="008B337F"/>
    <w:rsid w:val="008B3458"/>
    <w:rsid w:val="008B5840"/>
    <w:rsid w:val="008C0AEE"/>
    <w:rsid w:val="008C14B1"/>
    <w:rsid w:val="008C1618"/>
    <w:rsid w:val="008C19BD"/>
    <w:rsid w:val="008C1A05"/>
    <w:rsid w:val="008C333F"/>
    <w:rsid w:val="008C364E"/>
    <w:rsid w:val="008C40AE"/>
    <w:rsid w:val="008C4C74"/>
    <w:rsid w:val="008D4039"/>
    <w:rsid w:val="008D4970"/>
    <w:rsid w:val="008D6C2F"/>
    <w:rsid w:val="008E024F"/>
    <w:rsid w:val="008F3ADB"/>
    <w:rsid w:val="008F459F"/>
    <w:rsid w:val="009011B4"/>
    <w:rsid w:val="0090336D"/>
    <w:rsid w:val="009035B6"/>
    <w:rsid w:val="00904356"/>
    <w:rsid w:val="00905420"/>
    <w:rsid w:val="00905A0D"/>
    <w:rsid w:val="009117E9"/>
    <w:rsid w:val="0091334E"/>
    <w:rsid w:val="009134B1"/>
    <w:rsid w:val="00917A41"/>
    <w:rsid w:val="00920175"/>
    <w:rsid w:val="00922B32"/>
    <w:rsid w:val="00924E84"/>
    <w:rsid w:val="00925FF8"/>
    <w:rsid w:val="00926344"/>
    <w:rsid w:val="00936CFE"/>
    <w:rsid w:val="00936D5B"/>
    <w:rsid w:val="00937505"/>
    <w:rsid w:val="009400B7"/>
    <w:rsid w:val="00941439"/>
    <w:rsid w:val="00945CFB"/>
    <w:rsid w:val="009461D4"/>
    <w:rsid w:val="00947FDA"/>
    <w:rsid w:val="009521C2"/>
    <w:rsid w:val="00952397"/>
    <w:rsid w:val="00955382"/>
    <w:rsid w:val="009571D0"/>
    <w:rsid w:val="00962161"/>
    <w:rsid w:val="009629F4"/>
    <w:rsid w:val="00963E9F"/>
    <w:rsid w:val="00964406"/>
    <w:rsid w:val="00964D72"/>
    <w:rsid w:val="0096693B"/>
    <w:rsid w:val="00972809"/>
    <w:rsid w:val="00972F7E"/>
    <w:rsid w:val="0097342A"/>
    <w:rsid w:val="0097761F"/>
    <w:rsid w:val="00984503"/>
    <w:rsid w:val="00984EAC"/>
    <w:rsid w:val="00985B47"/>
    <w:rsid w:val="00994288"/>
    <w:rsid w:val="009A16C1"/>
    <w:rsid w:val="009A4B13"/>
    <w:rsid w:val="009A4BFB"/>
    <w:rsid w:val="009A4F0B"/>
    <w:rsid w:val="009B0E27"/>
    <w:rsid w:val="009B39A2"/>
    <w:rsid w:val="009B5D44"/>
    <w:rsid w:val="009B610E"/>
    <w:rsid w:val="009B74ED"/>
    <w:rsid w:val="009C041E"/>
    <w:rsid w:val="009C2B50"/>
    <w:rsid w:val="009C2BC0"/>
    <w:rsid w:val="009C3873"/>
    <w:rsid w:val="009C58D1"/>
    <w:rsid w:val="009C5AD5"/>
    <w:rsid w:val="009C63C0"/>
    <w:rsid w:val="009C708B"/>
    <w:rsid w:val="009C7586"/>
    <w:rsid w:val="009C7FD5"/>
    <w:rsid w:val="009D200C"/>
    <w:rsid w:val="009D26A1"/>
    <w:rsid w:val="009D394D"/>
    <w:rsid w:val="009D3DB7"/>
    <w:rsid w:val="009E2EDB"/>
    <w:rsid w:val="009E314C"/>
    <w:rsid w:val="009E5447"/>
    <w:rsid w:val="00A005AD"/>
    <w:rsid w:val="00A007C9"/>
    <w:rsid w:val="00A01B52"/>
    <w:rsid w:val="00A04373"/>
    <w:rsid w:val="00A045DB"/>
    <w:rsid w:val="00A062F0"/>
    <w:rsid w:val="00A066E0"/>
    <w:rsid w:val="00A06C69"/>
    <w:rsid w:val="00A108B3"/>
    <w:rsid w:val="00A11E08"/>
    <w:rsid w:val="00A21522"/>
    <w:rsid w:val="00A23E83"/>
    <w:rsid w:val="00A24B4A"/>
    <w:rsid w:val="00A26854"/>
    <w:rsid w:val="00A2778A"/>
    <w:rsid w:val="00A34864"/>
    <w:rsid w:val="00A3770B"/>
    <w:rsid w:val="00A452F8"/>
    <w:rsid w:val="00A45F6D"/>
    <w:rsid w:val="00A473AF"/>
    <w:rsid w:val="00A47C5D"/>
    <w:rsid w:val="00A507BC"/>
    <w:rsid w:val="00A51F9D"/>
    <w:rsid w:val="00A52E66"/>
    <w:rsid w:val="00A54B63"/>
    <w:rsid w:val="00A56791"/>
    <w:rsid w:val="00A62980"/>
    <w:rsid w:val="00A63462"/>
    <w:rsid w:val="00A663E5"/>
    <w:rsid w:val="00A669D0"/>
    <w:rsid w:val="00A77A87"/>
    <w:rsid w:val="00A77B02"/>
    <w:rsid w:val="00A81D15"/>
    <w:rsid w:val="00A81EC0"/>
    <w:rsid w:val="00A829FD"/>
    <w:rsid w:val="00A83165"/>
    <w:rsid w:val="00A83673"/>
    <w:rsid w:val="00A86B92"/>
    <w:rsid w:val="00A91C64"/>
    <w:rsid w:val="00A94F72"/>
    <w:rsid w:val="00A97CEB"/>
    <w:rsid w:val="00AA0ECD"/>
    <w:rsid w:val="00AA4502"/>
    <w:rsid w:val="00AA5BCF"/>
    <w:rsid w:val="00AA7A85"/>
    <w:rsid w:val="00AA7E72"/>
    <w:rsid w:val="00AB167B"/>
    <w:rsid w:val="00AB212F"/>
    <w:rsid w:val="00AB6F8E"/>
    <w:rsid w:val="00AC07F3"/>
    <w:rsid w:val="00AC5C3E"/>
    <w:rsid w:val="00AC6AAE"/>
    <w:rsid w:val="00AC6F64"/>
    <w:rsid w:val="00AD2208"/>
    <w:rsid w:val="00AD54D1"/>
    <w:rsid w:val="00AD5922"/>
    <w:rsid w:val="00AD6CBA"/>
    <w:rsid w:val="00AE342E"/>
    <w:rsid w:val="00AE375F"/>
    <w:rsid w:val="00AE3C40"/>
    <w:rsid w:val="00AE6232"/>
    <w:rsid w:val="00AE62CA"/>
    <w:rsid w:val="00AE6850"/>
    <w:rsid w:val="00AF13D2"/>
    <w:rsid w:val="00AF447D"/>
    <w:rsid w:val="00AF586E"/>
    <w:rsid w:val="00AF6DCA"/>
    <w:rsid w:val="00AF7C8F"/>
    <w:rsid w:val="00B017C1"/>
    <w:rsid w:val="00B020F8"/>
    <w:rsid w:val="00B113E3"/>
    <w:rsid w:val="00B11816"/>
    <w:rsid w:val="00B1426A"/>
    <w:rsid w:val="00B143B8"/>
    <w:rsid w:val="00B1649B"/>
    <w:rsid w:val="00B215E7"/>
    <w:rsid w:val="00B35934"/>
    <w:rsid w:val="00B37044"/>
    <w:rsid w:val="00B4160E"/>
    <w:rsid w:val="00B45E4C"/>
    <w:rsid w:val="00B52262"/>
    <w:rsid w:val="00B55289"/>
    <w:rsid w:val="00B61391"/>
    <w:rsid w:val="00B63320"/>
    <w:rsid w:val="00B63F54"/>
    <w:rsid w:val="00B65887"/>
    <w:rsid w:val="00B66E54"/>
    <w:rsid w:val="00B67553"/>
    <w:rsid w:val="00B676A1"/>
    <w:rsid w:val="00B70A21"/>
    <w:rsid w:val="00B70CE3"/>
    <w:rsid w:val="00B73A0A"/>
    <w:rsid w:val="00B7747E"/>
    <w:rsid w:val="00B801EA"/>
    <w:rsid w:val="00B81FD9"/>
    <w:rsid w:val="00B8298B"/>
    <w:rsid w:val="00B83AAA"/>
    <w:rsid w:val="00B84FB3"/>
    <w:rsid w:val="00B85D45"/>
    <w:rsid w:val="00B86CE6"/>
    <w:rsid w:val="00B90183"/>
    <w:rsid w:val="00B94313"/>
    <w:rsid w:val="00B94F94"/>
    <w:rsid w:val="00B9585A"/>
    <w:rsid w:val="00B967E5"/>
    <w:rsid w:val="00B9687A"/>
    <w:rsid w:val="00B9736C"/>
    <w:rsid w:val="00B97D5D"/>
    <w:rsid w:val="00BA2391"/>
    <w:rsid w:val="00BA40F5"/>
    <w:rsid w:val="00BA5A4C"/>
    <w:rsid w:val="00BA78D1"/>
    <w:rsid w:val="00BB2665"/>
    <w:rsid w:val="00BB2E20"/>
    <w:rsid w:val="00BB5D8A"/>
    <w:rsid w:val="00BB6D65"/>
    <w:rsid w:val="00BC1B6F"/>
    <w:rsid w:val="00BC287D"/>
    <w:rsid w:val="00BC5932"/>
    <w:rsid w:val="00BD1327"/>
    <w:rsid w:val="00BD248E"/>
    <w:rsid w:val="00BD2F3C"/>
    <w:rsid w:val="00BD4030"/>
    <w:rsid w:val="00BD52E9"/>
    <w:rsid w:val="00BD55CD"/>
    <w:rsid w:val="00BD5625"/>
    <w:rsid w:val="00BD68C6"/>
    <w:rsid w:val="00BD6BDD"/>
    <w:rsid w:val="00BE0BCD"/>
    <w:rsid w:val="00BE1FA0"/>
    <w:rsid w:val="00BE263C"/>
    <w:rsid w:val="00BE5507"/>
    <w:rsid w:val="00BE57A5"/>
    <w:rsid w:val="00C001CE"/>
    <w:rsid w:val="00C00429"/>
    <w:rsid w:val="00C013DA"/>
    <w:rsid w:val="00C067CA"/>
    <w:rsid w:val="00C07534"/>
    <w:rsid w:val="00C076E0"/>
    <w:rsid w:val="00C07C15"/>
    <w:rsid w:val="00C101AB"/>
    <w:rsid w:val="00C1566F"/>
    <w:rsid w:val="00C17101"/>
    <w:rsid w:val="00C21A6B"/>
    <w:rsid w:val="00C2367A"/>
    <w:rsid w:val="00C24307"/>
    <w:rsid w:val="00C25104"/>
    <w:rsid w:val="00C272A9"/>
    <w:rsid w:val="00C32F72"/>
    <w:rsid w:val="00C36053"/>
    <w:rsid w:val="00C3794E"/>
    <w:rsid w:val="00C43172"/>
    <w:rsid w:val="00C46D56"/>
    <w:rsid w:val="00C46DC0"/>
    <w:rsid w:val="00C51D83"/>
    <w:rsid w:val="00C52B21"/>
    <w:rsid w:val="00C55332"/>
    <w:rsid w:val="00C55570"/>
    <w:rsid w:val="00C56CFA"/>
    <w:rsid w:val="00C578A2"/>
    <w:rsid w:val="00C604AC"/>
    <w:rsid w:val="00C62092"/>
    <w:rsid w:val="00C67B9E"/>
    <w:rsid w:val="00C74D97"/>
    <w:rsid w:val="00C75E33"/>
    <w:rsid w:val="00C76E74"/>
    <w:rsid w:val="00C77AC6"/>
    <w:rsid w:val="00C81024"/>
    <w:rsid w:val="00C81B23"/>
    <w:rsid w:val="00C82C7C"/>
    <w:rsid w:val="00C870E7"/>
    <w:rsid w:val="00C901F0"/>
    <w:rsid w:val="00C90D8B"/>
    <w:rsid w:val="00C914AD"/>
    <w:rsid w:val="00C94684"/>
    <w:rsid w:val="00CA6B7A"/>
    <w:rsid w:val="00CB23E1"/>
    <w:rsid w:val="00CB59D3"/>
    <w:rsid w:val="00CB6BF5"/>
    <w:rsid w:val="00CB74AF"/>
    <w:rsid w:val="00CB77DC"/>
    <w:rsid w:val="00CC06A6"/>
    <w:rsid w:val="00CC2184"/>
    <w:rsid w:val="00CC3274"/>
    <w:rsid w:val="00CC5FD8"/>
    <w:rsid w:val="00CC70FB"/>
    <w:rsid w:val="00CC7820"/>
    <w:rsid w:val="00CD0BC9"/>
    <w:rsid w:val="00CD4550"/>
    <w:rsid w:val="00CE09FB"/>
    <w:rsid w:val="00CE468C"/>
    <w:rsid w:val="00CE5004"/>
    <w:rsid w:val="00CE63D2"/>
    <w:rsid w:val="00CF004A"/>
    <w:rsid w:val="00CF0760"/>
    <w:rsid w:val="00CF09DF"/>
    <w:rsid w:val="00CF0A24"/>
    <w:rsid w:val="00CF1F0A"/>
    <w:rsid w:val="00CF500E"/>
    <w:rsid w:val="00CF5A91"/>
    <w:rsid w:val="00D03C76"/>
    <w:rsid w:val="00D040F4"/>
    <w:rsid w:val="00D04BCC"/>
    <w:rsid w:val="00D07195"/>
    <w:rsid w:val="00D07DC3"/>
    <w:rsid w:val="00D117CD"/>
    <w:rsid w:val="00D1233E"/>
    <w:rsid w:val="00D146BF"/>
    <w:rsid w:val="00D15261"/>
    <w:rsid w:val="00D17B46"/>
    <w:rsid w:val="00D20478"/>
    <w:rsid w:val="00D205B0"/>
    <w:rsid w:val="00D21A0F"/>
    <w:rsid w:val="00D26242"/>
    <w:rsid w:val="00D26A9C"/>
    <w:rsid w:val="00D27DE0"/>
    <w:rsid w:val="00D300C4"/>
    <w:rsid w:val="00D30286"/>
    <w:rsid w:val="00D31CA0"/>
    <w:rsid w:val="00D34868"/>
    <w:rsid w:val="00D35CB1"/>
    <w:rsid w:val="00D42A5E"/>
    <w:rsid w:val="00D4319A"/>
    <w:rsid w:val="00D444EB"/>
    <w:rsid w:val="00D454F6"/>
    <w:rsid w:val="00D504EA"/>
    <w:rsid w:val="00D5176D"/>
    <w:rsid w:val="00D525A0"/>
    <w:rsid w:val="00D52CAD"/>
    <w:rsid w:val="00D560F6"/>
    <w:rsid w:val="00D57504"/>
    <w:rsid w:val="00D600D6"/>
    <w:rsid w:val="00D60896"/>
    <w:rsid w:val="00D61462"/>
    <w:rsid w:val="00D61FFA"/>
    <w:rsid w:val="00D62B9B"/>
    <w:rsid w:val="00D66857"/>
    <w:rsid w:val="00D71B58"/>
    <w:rsid w:val="00D73709"/>
    <w:rsid w:val="00D76450"/>
    <w:rsid w:val="00D8170C"/>
    <w:rsid w:val="00D829F2"/>
    <w:rsid w:val="00D86210"/>
    <w:rsid w:val="00D90891"/>
    <w:rsid w:val="00D91C88"/>
    <w:rsid w:val="00D92379"/>
    <w:rsid w:val="00D958F4"/>
    <w:rsid w:val="00D95A3A"/>
    <w:rsid w:val="00D96534"/>
    <w:rsid w:val="00DA059C"/>
    <w:rsid w:val="00DA13EA"/>
    <w:rsid w:val="00DA2A3D"/>
    <w:rsid w:val="00DA2AA8"/>
    <w:rsid w:val="00DA2B66"/>
    <w:rsid w:val="00DA74AE"/>
    <w:rsid w:val="00DB0704"/>
    <w:rsid w:val="00DB1601"/>
    <w:rsid w:val="00DB205B"/>
    <w:rsid w:val="00DB26D5"/>
    <w:rsid w:val="00DB55E4"/>
    <w:rsid w:val="00DB5E9E"/>
    <w:rsid w:val="00DB78E7"/>
    <w:rsid w:val="00DC105A"/>
    <w:rsid w:val="00DC194F"/>
    <w:rsid w:val="00DC3EB6"/>
    <w:rsid w:val="00DC533D"/>
    <w:rsid w:val="00DD0DAF"/>
    <w:rsid w:val="00DD3221"/>
    <w:rsid w:val="00DD3FCD"/>
    <w:rsid w:val="00DD4339"/>
    <w:rsid w:val="00DD5519"/>
    <w:rsid w:val="00DD6D79"/>
    <w:rsid w:val="00DE05C1"/>
    <w:rsid w:val="00DE08E1"/>
    <w:rsid w:val="00DE501A"/>
    <w:rsid w:val="00DE6195"/>
    <w:rsid w:val="00DF2846"/>
    <w:rsid w:val="00DF433D"/>
    <w:rsid w:val="00DF5668"/>
    <w:rsid w:val="00DF5BA5"/>
    <w:rsid w:val="00E0361D"/>
    <w:rsid w:val="00E045C5"/>
    <w:rsid w:val="00E131D7"/>
    <w:rsid w:val="00E15ACE"/>
    <w:rsid w:val="00E17070"/>
    <w:rsid w:val="00E201DE"/>
    <w:rsid w:val="00E228E0"/>
    <w:rsid w:val="00E267DE"/>
    <w:rsid w:val="00E30A62"/>
    <w:rsid w:val="00E30D0D"/>
    <w:rsid w:val="00E42348"/>
    <w:rsid w:val="00E4529E"/>
    <w:rsid w:val="00E502A3"/>
    <w:rsid w:val="00E60A65"/>
    <w:rsid w:val="00E60FB2"/>
    <w:rsid w:val="00E62138"/>
    <w:rsid w:val="00E63EB9"/>
    <w:rsid w:val="00E6671C"/>
    <w:rsid w:val="00E66C7C"/>
    <w:rsid w:val="00E67353"/>
    <w:rsid w:val="00E70B81"/>
    <w:rsid w:val="00E7430C"/>
    <w:rsid w:val="00E77191"/>
    <w:rsid w:val="00E77A89"/>
    <w:rsid w:val="00E80494"/>
    <w:rsid w:val="00E818FA"/>
    <w:rsid w:val="00E84099"/>
    <w:rsid w:val="00E85B73"/>
    <w:rsid w:val="00E85D09"/>
    <w:rsid w:val="00E91ABD"/>
    <w:rsid w:val="00E946FB"/>
    <w:rsid w:val="00E96244"/>
    <w:rsid w:val="00E97210"/>
    <w:rsid w:val="00EA73B0"/>
    <w:rsid w:val="00EA7774"/>
    <w:rsid w:val="00EA7A10"/>
    <w:rsid w:val="00EB00BA"/>
    <w:rsid w:val="00EB0209"/>
    <w:rsid w:val="00EB1632"/>
    <w:rsid w:val="00EC0EBD"/>
    <w:rsid w:val="00EC13E6"/>
    <w:rsid w:val="00EC1EE3"/>
    <w:rsid w:val="00EC2D10"/>
    <w:rsid w:val="00ED364D"/>
    <w:rsid w:val="00ED403E"/>
    <w:rsid w:val="00ED6FF6"/>
    <w:rsid w:val="00EE0B0C"/>
    <w:rsid w:val="00EE1595"/>
    <w:rsid w:val="00EE3EF6"/>
    <w:rsid w:val="00EE6F92"/>
    <w:rsid w:val="00EF03DA"/>
    <w:rsid w:val="00EF2CB2"/>
    <w:rsid w:val="00EF6A86"/>
    <w:rsid w:val="00EF7524"/>
    <w:rsid w:val="00F01D9D"/>
    <w:rsid w:val="00F1119B"/>
    <w:rsid w:val="00F13C00"/>
    <w:rsid w:val="00F142A5"/>
    <w:rsid w:val="00F202E0"/>
    <w:rsid w:val="00F2049A"/>
    <w:rsid w:val="00F22B35"/>
    <w:rsid w:val="00F24115"/>
    <w:rsid w:val="00F34AF6"/>
    <w:rsid w:val="00F35320"/>
    <w:rsid w:val="00F42D68"/>
    <w:rsid w:val="00F4304E"/>
    <w:rsid w:val="00F44F6D"/>
    <w:rsid w:val="00F45428"/>
    <w:rsid w:val="00F4719F"/>
    <w:rsid w:val="00F47A7C"/>
    <w:rsid w:val="00F50AB8"/>
    <w:rsid w:val="00F52AAF"/>
    <w:rsid w:val="00F57E12"/>
    <w:rsid w:val="00F57F41"/>
    <w:rsid w:val="00F60158"/>
    <w:rsid w:val="00F631E6"/>
    <w:rsid w:val="00F63325"/>
    <w:rsid w:val="00F63502"/>
    <w:rsid w:val="00F65376"/>
    <w:rsid w:val="00F65F67"/>
    <w:rsid w:val="00F70135"/>
    <w:rsid w:val="00F72B6E"/>
    <w:rsid w:val="00F74AB8"/>
    <w:rsid w:val="00F74BDD"/>
    <w:rsid w:val="00F74D3B"/>
    <w:rsid w:val="00F76239"/>
    <w:rsid w:val="00F8494F"/>
    <w:rsid w:val="00F86E97"/>
    <w:rsid w:val="00F87E9C"/>
    <w:rsid w:val="00F87F93"/>
    <w:rsid w:val="00F903DC"/>
    <w:rsid w:val="00F91891"/>
    <w:rsid w:val="00F948A2"/>
    <w:rsid w:val="00F976BE"/>
    <w:rsid w:val="00FA33AE"/>
    <w:rsid w:val="00FA391B"/>
    <w:rsid w:val="00FA7F83"/>
    <w:rsid w:val="00FB12EC"/>
    <w:rsid w:val="00FB1963"/>
    <w:rsid w:val="00FB2ACF"/>
    <w:rsid w:val="00FB70BA"/>
    <w:rsid w:val="00FC33C4"/>
    <w:rsid w:val="00FC3D07"/>
    <w:rsid w:val="00FC408F"/>
    <w:rsid w:val="00FC502E"/>
    <w:rsid w:val="00FC7AA9"/>
    <w:rsid w:val="00FD0380"/>
    <w:rsid w:val="00FD4664"/>
    <w:rsid w:val="00FD56BF"/>
    <w:rsid w:val="00FD647B"/>
    <w:rsid w:val="00FE27F6"/>
    <w:rsid w:val="00FE6292"/>
    <w:rsid w:val="00FE67BB"/>
    <w:rsid w:val="00FF08BC"/>
    <w:rsid w:val="00FF0FBC"/>
    <w:rsid w:val="00FF4B64"/>
    <w:rsid w:val="00FF5D01"/>
    <w:rsid w:val="00FF65D4"/>
    <w:rsid w:val="00FF703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v:textbox style="mso-rotate-with-shape:t"/>
    </o:shapedefaults>
    <o:shapelayout v:ext="edit">
      <o:idmap v:ext="edit" data="1"/>
    </o:shapelayout>
  </w:shapeDefaults>
  <w:decimalSymbol w:val=","/>
  <w:listSeparator w:val=";"/>
  <w14:docId w14:val="32C24ADD"/>
  <w14:defaultImageDpi w14:val="300"/>
  <w15:docId w15:val="{80332775-8E08-4266-8019-4E247C153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7E9C"/>
    <w:rPr>
      <w:sz w:val="24"/>
      <w:szCs w:val="24"/>
      <w:lang w:val="en-US" w:eastAsia="en-US" w:bidi="en-US"/>
    </w:rPr>
  </w:style>
  <w:style w:type="paragraph" w:styleId="Ttulo1">
    <w:name w:val="heading 1"/>
    <w:basedOn w:val="Normal"/>
    <w:next w:val="Normal"/>
    <w:link w:val="Ttulo1Car"/>
    <w:uiPriority w:val="9"/>
    <w:qFormat/>
    <w:rsid w:val="00F87E9C"/>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uiPriority w:val="9"/>
    <w:qFormat/>
    <w:rsid w:val="00F87E9C"/>
    <w:pPr>
      <w:keepNext/>
      <w:spacing w:before="240" w:after="60"/>
      <w:outlineLvl w:val="1"/>
    </w:pPr>
    <w:rPr>
      <w:rFonts w:ascii="Cambria" w:hAnsi="Cambria"/>
      <w:b/>
      <w:bCs/>
      <w:i/>
      <w:iCs/>
      <w:sz w:val="28"/>
      <w:szCs w:val="28"/>
    </w:rPr>
  </w:style>
  <w:style w:type="paragraph" w:styleId="Ttulo3">
    <w:name w:val="heading 3"/>
    <w:basedOn w:val="Normal"/>
    <w:next w:val="Normal"/>
    <w:link w:val="Ttulo3Car"/>
    <w:uiPriority w:val="9"/>
    <w:qFormat/>
    <w:rsid w:val="00F87E9C"/>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qFormat/>
    <w:rsid w:val="00F87E9C"/>
    <w:pPr>
      <w:keepNext/>
      <w:spacing w:before="240" w:after="60"/>
      <w:outlineLvl w:val="3"/>
    </w:pPr>
    <w:rPr>
      <w:b/>
      <w:bCs/>
      <w:sz w:val="28"/>
      <w:szCs w:val="28"/>
    </w:rPr>
  </w:style>
  <w:style w:type="paragraph" w:styleId="Ttulo5">
    <w:name w:val="heading 5"/>
    <w:basedOn w:val="Normal"/>
    <w:next w:val="Normal"/>
    <w:link w:val="Ttulo5Car"/>
    <w:uiPriority w:val="9"/>
    <w:qFormat/>
    <w:rsid w:val="00F87E9C"/>
    <w:pPr>
      <w:spacing w:before="240" w:after="60"/>
      <w:outlineLvl w:val="4"/>
    </w:pPr>
    <w:rPr>
      <w:b/>
      <w:bCs/>
      <w:i/>
      <w:iCs/>
      <w:sz w:val="26"/>
      <w:szCs w:val="26"/>
    </w:rPr>
  </w:style>
  <w:style w:type="paragraph" w:styleId="Ttulo6">
    <w:name w:val="heading 6"/>
    <w:basedOn w:val="Normal"/>
    <w:next w:val="Normal"/>
    <w:link w:val="Ttulo6Car"/>
    <w:uiPriority w:val="9"/>
    <w:qFormat/>
    <w:rsid w:val="00F87E9C"/>
    <w:pPr>
      <w:spacing w:before="240" w:after="60"/>
      <w:outlineLvl w:val="5"/>
    </w:pPr>
    <w:rPr>
      <w:b/>
      <w:bCs/>
      <w:sz w:val="22"/>
      <w:szCs w:val="22"/>
    </w:rPr>
  </w:style>
  <w:style w:type="paragraph" w:styleId="Ttulo7">
    <w:name w:val="heading 7"/>
    <w:basedOn w:val="Normal"/>
    <w:next w:val="Normal"/>
    <w:link w:val="Ttulo7Car"/>
    <w:uiPriority w:val="9"/>
    <w:qFormat/>
    <w:rsid w:val="00F87E9C"/>
    <w:pPr>
      <w:spacing w:before="240" w:after="60"/>
      <w:outlineLvl w:val="6"/>
    </w:pPr>
  </w:style>
  <w:style w:type="paragraph" w:styleId="Ttulo8">
    <w:name w:val="heading 8"/>
    <w:basedOn w:val="Normal"/>
    <w:next w:val="Normal"/>
    <w:link w:val="Ttulo8Car"/>
    <w:uiPriority w:val="9"/>
    <w:qFormat/>
    <w:rsid w:val="00F87E9C"/>
    <w:pPr>
      <w:spacing w:before="240" w:after="60"/>
      <w:outlineLvl w:val="7"/>
    </w:pPr>
    <w:rPr>
      <w:i/>
      <w:iCs/>
    </w:rPr>
  </w:style>
  <w:style w:type="paragraph" w:styleId="Ttulo9">
    <w:name w:val="heading 9"/>
    <w:basedOn w:val="Normal"/>
    <w:next w:val="Normal"/>
    <w:link w:val="Ttulo9Car"/>
    <w:uiPriority w:val="9"/>
    <w:qFormat/>
    <w:rsid w:val="00F87E9C"/>
    <w:p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Car Car Car Car Car Car,Encabezado Car Car,Encabezado Car Car Car,Encabezado Car Car Car Car Car,Encabezado Car Car Car Car Car Car Car Car,Encabezado1,h,h8,h9,h10,h18,Haut de page"/>
    <w:basedOn w:val="Normal"/>
    <w:link w:val="EncabezadoCar"/>
    <w:uiPriority w:val="99"/>
    <w:unhideWhenUsed/>
    <w:rsid w:val="005267B7"/>
    <w:pPr>
      <w:tabs>
        <w:tab w:val="center" w:pos="4252"/>
        <w:tab w:val="right" w:pos="8504"/>
      </w:tabs>
    </w:pPr>
  </w:style>
  <w:style w:type="character" w:customStyle="1" w:styleId="EncabezadoCar">
    <w:name w:val="Encabezado Car"/>
    <w:aliases w:val="Encabezado Car Car Car Car Car Car Car,Encabezado Car Car Car1,Encabezado Car Car Car Car,Encabezado Car Car Car Car Car Car1,Encabezado Car Car Car Car Car Car Car Car Car,Encabezado1 Car,h Car,h8 Car,h9 Car,h10 Car,h18 Car"/>
    <w:basedOn w:val="Fuentedeprrafopredeter"/>
    <w:link w:val="Encabezado"/>
    <w:uiPriority w:val="99"/>
    <w:rsid w:val="005267B7"/>
  </w:style>
  <w:style w:type="paragraph" w:styleId="Piedepgina">
    <w:name w:val="footer"/>
    <w:aliases w:val="pie de página"/>
    <w:basedOn w:val="Normal"/>
    <w:link w:val="PiedepginaCar"/>
    <w:uiPriority w:val="99"/>
    <w:unhideWhenUsed/>
    <w:rsid w:val="005267B7"/>
    <w:pPr>
      <w:tabs>
        <w:tab w:val="center" w:pos="4252"/>
        <w:tab w:val="right" w:pos="8504"/>
      </w:tabs>
    </w:pPr>
  </w:style>
  <w:style w:type="character" w:customStyle="1" w:styleId="PiedepginaCar">
    <w:name w:val="Pie de página Car"/>
    <w:aliases w:val="pie de página Car"/>
    <w:basedOn w:val="Fuentedeprrafopredeter"/>
    <w:link w:val="Piedepgina"/>
    <w:uiPriority w:val="99"/>
    <w:rsid w:val="005267B7"/>
  </w:style>
  <w:style w:type="paragraph" w:styleId="Textodeglobo">
    <w:name w:val="Balloon Text"/>
    <w:basedOn w:val="Normal"/>
    <w:link w:val="TextodegloboCar"/>
    <w:uiPriority w:val="99"/>
    <w:semiHidden/>
    <w:unhideWhenUsed/>
    <w:rsid w:val="005267B7"/>
    <w:rPr>
      <w:rFonts w:ascii="Tahoma" w:hAnsi="Tahoma" w:cs="Tahoma"/>
      <w:sz w:val="16"/>
      <w:szCs w:val="16"/>
    </w:rPr>
  </w:style>
  <w:style w:type="character" w:customStyle="1" w:styleId="TextodegloboCar">
    <w:name w:val="Texto de globo Car"/>
    <w:link w:val="Textodeglobo"/>
    <w:uiPriority w:val="99"/>
    <w:semiHidden/>
    <w:rsid w:val="005267B7"/>
    <w:rPr>
      <w:rFonts w:ascii="Tahoma" w:hAnsi="Tahoma" w:cs="Tahoma"/>
      <w:sz w:val="16"/>
      <w:szCs w:val="16"/>
    </w:rPr>
  </w:style>
  <w:style w:type="table" w:styleId="Tablaconcuadrcula">
    <w:name w:val="Table Grid"/>
    <w:basedOn w:val="Tablanormal"/>
    <w:uiPriority w:val="59"/>
    <w:rsid w:val="00301DB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1Car">
    <w:name w:val="Título 1 Car"/>
    <w:link w:val="Ttulo1"/>
    <w:uiPriority w:val="9"/>
    <w:rsid w:val="00F87E9C"/>
    <w:rPr>
      <w:rFonts w:ascii="Cambria" w:eastAsia="Times New Roman" w:hAnsi="Cambria"/>
      <w:b/>
      <w:bCs/>
      <w:kern w:val="32"/>
      <w:sz w:val="32"/>
      <w:szCs w:val="32"/>
    </w:rPr>
  </w:style>
  <w:style w:type="character" w:customStyle="1" w:styleId="Ttulo2Car">
    <w:name w:val="Título 2 Car"/>
    <w:link w:val="Ttulo2"/>
    <w:uiPriority w:val="9"/>
    <w:semiHidden/>
    <w:rsid w:val="00F87E9C"/>
    <w:rPr>
      <w:rFonts w:ascii="Cambria" w:eastAsia="Times New Roman" w:hAnsi="Cambria"/>
      <w:b/>
      <w:bCs/>
      <w:i/>
      <w:iCs/>
      <w:sz w:val="28"/>
      <w:szCs w:val="28"/>
    </w:rPr>
  </w:style>
  <w:style w:type="character" w:customStyle="1" w:styleId="Ttulo3Car">
    <w:name w:val="Título 3 Car"/>
    <w:link w:val="Ttulo3"/>
    <w:uiPriority w:val="9"/>
    <w:semiHidden/>
    <w:rsid w:val="00F87E9C"/>
    <w:rPr>
      <w:rFonts w:ascii="Cambria" w:eastAsia="Times New Roman" w:hAnsi="Cambria"/>
      <w:b/>
      <w:bCs/>
      <w:sz w:val="26"/>
      <w:szCs w:val="26"/>
    </w:rPr>
  </w:style>
  <w:style w:type="character" w:customStyle="1" w:styleId="Ttulo4Car">
    <w:name w:val="Título 4 Car"/>
    <w:link w:val="Ttulo4"/>
    <w:uiPriority w:val="9"/>
    <w:rsid w:val="00F87E9C"/>
    <w:rPr>
      <w:b/>
      <w:bCs/>
      <w:sz w:val="28"/>
      <w:szCs w:val="28"/>
    </w:rPr>
  </w:style>
  <w:style w:type="character" w:customStyle="1" w:styleId="Ttulo5Car">
    <w:name w:val="Título 5 Car"/>
    <w:link w:val="Ttulo5"/>
    <w:uiPriority w:val="9"/>
    <w:semiHidden/>
    <w:rsid w:val="00F87E9C"/>
    <w:rPr>
      <w:b/>
      <w:bCs/>
      <w:i/>
      <w:iCs/>
      <w:sz w:val="26"/>
      <w:szCs w:val="26"/>
    </w:rPr>
  </w:style>
  <w:style w:type="character" w:customStyle="1" w:styleId="Ttulo6Car">
    <w:name w:val="Título 6 Car"/>
    <w:link w:val="Ttulo6"/>
    <w:uiPriority w:val="9"/>
    <w:semiHidden/>
    <w:rsid w:val="00F87E9C"/>
    <w:rPr>
      <w:b/>
      <w:bCs/>
    </w:rPr>
  </w:style>
  <w:style w:type="character" w:customStyle="1" w:styleId="Ttulo7Car">
    <w:name w:val="Título 7 Car"/>
    <w:link w:val="Ttulo7"/>
    <w:uiPriority w:val="9"/>
    <w:semiHidden/>
    <w:rsid w:val="00F87E9C"/>
    <w:rPr>
      <w:sz w:val="24"/>
      <w:szCs w:val="24"/>
    </w:rPr>
  </w:style>
  <w:style w:type="character" w:customStyle="1" w:styleId="Ttulo8Car">
    <w:name w:val="Título 8 Car"/>
    <w:link w:val="Ttulo8"/>
    <w:uiPriority w:val="9"/>
    <w:semiHidden/>
    <w:rsid w:val="00F87E9C"/>
    <w:rPr>
      <w:i/>
      <w:iCs/>
      <w:sz w:val="24"/>
      <w:szCs w:val="24"/>
    </w:rPr>
  </w:style>
  <w:style w:type="character" w:customStyle="1" w:styleId="Ttulo9Car">
    <w:name w:val="Título 9 Car"/>
    <w:link w:val="Ttulo9"/>
    <w:uiPriority w:val="9"/>
    <w:semiHidden/>
    <w:rsid w:val="00F87E9C"/>
    <w:rPr>
      <w:rFonts w:ascii="Cambria" w:eastAsia="Times New Roman" w:hAnsi="Cambria"/>
    </w:rPr>
  </w:style>
  <w:style w:type="paragraph" w:styleId="Ttulo">
    <w:name w:val="Title"/>
    <w:basedOn w:val="Normal"/>
    <w:next w:val="Normal"/>
    <w:link w:val="TtuloCar"/>
    <w:uiPriority w:val="10"/>
    <w:qFormat/>
    <w:rsid w:val="00F87E9C"/>
    <w:pPr>
      <w:spacing w:before="240" w:after="60"/>
      <w:jc w:val="center"/>
      <w:outlineLvl w:val="0"/>
    </w:pPr>
    <w:rPr>
      <w:rFonts w:ascii="Cambria" w:hAnsi="Cambria"/>
      <w:b/>
      <w:bCs/>
      <w:kern w:val="28"/>
      <w:sz w:val="32"/>
      <w:szCs w:val="32"/>
    </w:rPr>
  </w:style>
  <w:style w:type="character" w:customStyle="1" w:styleId="TtuloCar">
    <w:name w:val="Título Car"/>
    <w:link w:val="Ttulo"/>
    <w:uiPriority w:val="10"/>
    <w:rsid w:val="00F87E9C"/>
    <w:rPr>
      <w:rFonts w:ascii="Cambria" w:eastAsia="Times New Roman" w:hAnsi="Cambria"/>
      <w:b/>
      <w:bCs/>
      <w:kern w:val="28"/>
      <w:sz w:val="32"/>
      <w:szCs w:val="32"/>
    </w:rPr>
  </w:style>
  <w:style w:type="paragraph" w:styleId="Subttulo">
    <w:name w:val="Subtitle"/>
    <w:basedOn w:val="Normal"/>
    <w:next w:val="Normal"/>
    <w:link w:val="SubttuloCar"/>
    <w:uiPriority w:val="11"/>
    <w:qFormat/>
    <w:rsid w:val="00F87E9C"/>
    <w:pPr>
      <w:spacing w:after="60"/>
      <w:jc w:val="center"/>
      <w:outlineLvl w:val="1"/>
    </w:pPr>
    <w:rPr>
      <w:rFonts w:ascii="Cambria" w:hAnsi="Cambria"/>
    </w:rPr>
  </w:style>
  <w:style w:type="character" w:customStyle="1" w:styleId="SubttuloCar">
    <w:name w:val="Subtítulo Car"/>
    <w:link w:val="Subttulo"/>
    <w:uiPriority w:val="11"/>
    <w:rsid w:val="00F87E9C"/>
    <w:rPr>
      <w:rFonts w:ascii="Cambria" w:eastAsia="Times New Roman" w:hAnsi="Cambria"/>
      <w:sz w:val="24"/>
      <w:szCs w:val="24"/>
    </w:rPr>
  </w:style>
  <w:style w:type="character" w:styleId="Textoennegrita">
    <w:name w:val="Strong"/>
    <w:uiPriority w:val="22"/>
    <w:qFormat/>
    <w:rsid w:val="00F87E9C"/>
    <w:rPr>
      <w:b/>
      <w:bCs/>
    </w:rPr>
  </w:style>
  <w:style w:type="character" w:styleId="nfasis">
    <w:name w:val="Emphasis"/>
    <w:uiPriority w:val="20"/>
    <w:qFormat/>
    <w:rsid w:val="00F87E9C"/>
    <w:rPr>
      <w:rFonts w:ascii="Calibri" w:hAnsi="Calibri"/>
      <w:b/>
      <w:i/>
      <w:iCs/>
    </w:rPr>
  </w:style>
  <w:style w:type="paragraph" w:customStyle="1" w:styleId="Cuadrculamedia21">
    <w:name w:val="Cuadrícula media 21"/>
    <w:basedOn w:val="Normal"/>
    <w:uiPriority w:val="1"/>
    <w:qFormat/>
    <w:rsid w:val="00F87E9C"/>
    <w:rPr>
      <w:szCs w:val="32"/>
    </w:rPr>
  </w:style>
  <w:style w:type="paragraph" w:customStyle="1" w:styleId="Listavistosa-nfasis11">
    <w:name w:val="Lista vistosa - Énfasis 11"/>
    <w:basedOn w:val="Normal"/>
    <w:uiPriority w:val="34"/>
    <w:qFormat/>
    <w:rsid w:val="00F87E9C"/>
    <w:pPr>
      <w:ind w:left="720"/>
      <w:contextualSpacing/>
    </w:pPr>
  </w:style>
  <w:style w:type="paragraph" w:customStyle="1" w:styleId="Cuadrculavistosa-nfasis11">
    <w:name w:val="Cuadrícula vistosa - Énfasis 11"/>
    <w:basedOn w:val="Normal"/>
    <w:next w:val="Normal"/>
    <w:link w:val="Cuadrculavistosa-nfasis1Car"/>
    <w:uiPriority w:val="29"/>
    <w:qFormat/>
    <w:rsid w:val="00F87E9C"/>
    <w:rPr>
      <w:i/>
    </w:rPr>
  </w:style>
  <w:style w:type="character" w:customStyle="1" w:styleId="Cuadrculavistosa-nfasis1Car">
    <w:name w:val="Cuadrícula vistosa - Énfasis 1 Car"/>
    <w:link w:val="Cuadrculavistosa-nfasis11"/>
    <w:uiPriority w:val="29"/>
    <w:rsid w:val="00F87E9C"/>
    <w:rPr>
      <w:i/>
      <w:sz w:val="24"/>
      <w:szCs w:val="24"/>
    </w:rPr>
  </w:style>
  <w:style w:type="paragraph" w:customStyle="1" w:styleId="Sombreadoclaro-nfasis21">
    <w:name w:val="Sombreado claro - Énfasis 21"/>
    <w:basedOn w:val="Normal"/>
    <w:next w:val="Normal"/>
    <w:link w:val="Sombreadoclaro-nfasis2Car"/>
    <w:uiPriority w:val="30"/>
    <w:qFormat/>
    <w:rsid w:val="00F87E9C"/>
    <w:pPr>
      <w:ind w:left="720" w:right="720"/>
    </w:pPr>
    <w:rPr>
      <w:b/>
      <w:i/>
      <w:szCs w:val="22"/>
    </w:rPr>
  </w:style>
  <w:style w:type="character" w:customStyle="1" w:styleId="Sombreadoclaro-nfasis2Car">
    <w:name w:val="Sombreado claro - Énfasis 2 Car"/>
    <w:link w:val="Sombreadoclaro-nfasis21"/>
    <w:uiPriority w:val="30"/>
    <w:rsid w:val="00F87E9C"/>
    <w:rPr>
      <w:b/>
      <w:i/>
      <w:sz w:val="24"/>
    </w:rPr>
  </w:style>
  <w:style w:type="character" w:customStyle="1" w:styleId="nfasissutil1">
    <w:name w:val="Énfasis sutil1"/>
    <w:uiPriority w:val="19"/>
    <w:qFormat/>
    <w:rsid w:val="00F87E9C"/>
    <w:rPr>
      <w:i/>
      <w:color w:val="5A5A5A"/>
    </w:rPr>
  </w:style>
  <w:style w:type="character" w:customStyle="1" w:styleId="nfasisintenso1">
    <w:name w:val="Énfasis intenso1"/>
    <w:uiPriority w:val="21"/>
    <w:qFormat/>
    <w:rsid w:val="00F87E9C"/>
    <w:rPr>
      <w:b/>
      <w:i/>
      <w:sz w:val="24"/>
      <w:szCs w:val="24"/>
      <w:u w:val="single"/>
    </w:rPr>
  </w:style>
  <w:style w:type="character" w:customStyle="1" w:styleId="Referenciasutil1">
    <w:name w:val="Referencia sutil1"/>
    <w:uiPriority w:val="31"/>
    <w:qFormat/>
    <w:rsid w:val="00F87E9C"/>
    <w:rPr>
      <w:sz w:val="24"/>
      <w:szCs w:val="24"/>
      <w:u w:val="single"/>
    </w:rPr>
  </w:style>
  <w:style w:type="character" w:customStyle="1" w:styleId="Referenciaintensa1">
    <w:name w:val="Referencia intensa1"/>
    <w:uiPriority w:val="32"/>
    <w:qFormat/>
    <w:rsid w:val="00F87E9C"/>
    <w:rPr>
      <w:b/>
      <w:sz w:val="24"/>
      <w:u w:val="single"/>
    </w:rPr>
  </w:style>
  <w:style w:type="character" w:customStyle="1" w:styleId="Ttulodelibro">
    <w:name w:val="Título de libro"/>
    <w:uiPriority w:val="33"/>
    <w:qFormat/>
    <w:rsid w:val="00F87E9C"/>
    <w:rPr>
      <w:rFonts w:ascii="Cambria" w:eastAsia="Times New Roman" w:hAnsi="Cambria"/>
      <w:b/>
      <w:i/>
      <w:sz w:val="24"/>
      <w:szCs w:val="24"/>
    </w:rPr>
  </w:style>
  <w:style w:type="paragraph" w:customStyle="1" w:styleId="Encabezadodetabladecontenido">
    <w:name w:val="Encabezado de tabla de contenido"/>
    <w:basedOn w:val="Ttulo1"/>
    <w:next w:val="Normal"/>
    <w:uiPriority w:val="39"/>
    <w:semiHidden/>
    <w:unhideWhenUsed/>
    <w:qFormat/>
    <w:rsid w:val="00F87E9C"/>
    <w:pPr>
      <w:outlineLvl w:val="9"/>
    </w:pPr>
  </w:style>
  <w:style w:type="paragraph" w:styleId="Prrafodelista">
    <w:name w:val="List Paragraph"/>
    <w:basedOn w:val="Normal"/>
    <w:link w:val="PrrafodelistaCar"/>
    <w:uiPriority w:val="99"/>
    <w:qFormat/>
    <w:rsid w:val="002E0E15"/>
    <w:pPr>
      <w:spacing w:after="200" w:line="276" w:lineRule="auto"/>
      <w:ind w:left="720"/>
      <w:contextualSpacing/>
      <w:jc w:val="both"/>
    </w:pPr>
    <w:rPr>
      <w:rFonts w:eastAsia="Calibri"/>
      <w:sz w:val="22"/>
      <w:szCs w:val="22"/>
      <w:lang w:val="es-ES" w:bidi="ar-SA"/>
    </w:rPr>
  </w:style>
  <w:style w:type="character" w:styleId="Refdenotaalpie">
    <w:name w:val="footnote reference"/>
    <w:uiPriority w:val="99"/>
    <w:unhideWhenUsed/>
    <w:rsid w:val="002E0E15"/>
    <w:rPr>
      <w:vertAlign w:val="superscript"/>
    </w:rPr>
  </w:style>
  <w:style w:type="paragraph" w:styleId="Textonotapie">
    <w:name w:val="footnote text"/>
    <w:aliases w:val="ft,Car,Texto nota pie2,ft1,ft Car Car Car1,Texto nota pie Car2,ft Car Car2,ft Car Car,ft Car Car Car, Car"/>
    <w:basedOn w:val="Normal"/>
    <w:link w:val="TextonotapieCar"/>
    <w:uiPriority w:val="99"/>
    <w:unhideWhenUsed/>
    <w:qFormat/>
    <w:rsid w:val="002E0E15"/>
    <w:rPr>
      <w:rFonts w:eastAsia="Calibri"/>
      <w:sz w:val="20"/>
      <w:szCs w:val="20"/>
      <w:lang w:val="es-ES" w:bidi="ar-SA"/>
    </w:rPr>
  </w:style>
  <w:style w:type="character" w:customStyle="1" w:styleId="TextonotapieCar">
    <w:name w:val="Texto nota pie Car"/>
    <w:aliases w:val="ft Car,Car Car,Texto nota pie2 Car,ft1 Car,ft Car Car Car1 Car,Texto nota pie Car2 Car,ft Car Car2 Car,ft Car Car Car2,ft Car Car Car Car, Car Car"/>
    <w:link w:val="Textonotapie"/>
    <w:uiPriority w:val="99"/>
    <w:rsid w:val="002E0E15"/>
    <w:rPr>
      <w:rFonts w:eastAsia="Calibri"/>
      <w:lang w:val="es-ES" w:eastAsia="en-US"/>
    </w:rPr>
  </w:style>
  <w:style w:type="character" w:customStyle="1" w:styleId="apple-converted-space">
    <w:name w:val="apple-converted-space"/>
    <w:rsid w:val="005D082B"/>
  </w:style>
  <w:style w:type="paragraph" w:customStyle="1" w:styleId="cuerpo">
    <w:name w:val="cuerpo"/>
    <w:basedOn w:val="Normal"/>
    <w:rsid w:val="00841C46"/>
    <w:pPr>
      <w:spacing w:before="100" w:beforeAutospacing="1" w:after="100" w:afterAutospacing="1"/>
    </w:pPr>
    <w:rPr>
      <w:rFonts w:ascii="Times New Roman" w:hAnsi="Times New Roman"/>
      <w:lang w:val="es-CO" w:eastAsia="es-CO" w:bidi="ar-SA"/>
    </w:rPr>
  </w:style>
  <w:style w:type="paragraph" w:customStyle="1" w:styleId="numeros">
    <w:name w:val="numeros"/>
    <w:basedOn w:val="Normal"/>
    <w:rsid w:val="00841C46"/>
    <w:pPr>
      <w:spacing w:before="100" w:beforeAutospacing="1" w:after="100" w:afterAutospacing="1"/>
    </w:pPr>
    <w:rPr>
      <w:rFonts w:ascii="Times New Roman" w:hAnsi="Times New Roman"/>
      <w:lang w:val="es-CO" w:eastAsia="es-CO" w:bidi="ar-SA"/>
    </w:rPr>
  </w:style>
  <w:style w:type="paragraph" w:customStyle="1" w:styleId="subnumeros">
    <w:name w:val="subnumeros"/>
    <w:basedOn w:val="Normal"/>
    <w:rsid w:val="00841C46"/>
    <w:pPr>
      <w:spacing w:before="100" w:beforeAutospacing="1" w:after="100" w:afterAutospacing="1"/>
    </w:pPr>
    <w:rPr>
      <w:rFonts w:ascii="Times New Roman" w:hAnsi="Times New Roman"/>
      <w:lang w:val="es-CO" w:eastAsia="es-CO" w:bidi="ar-SA"/>
    </w:rPr>
  </w:style>
  <w:style w:type="character" w:styleId="Hipervnculo">
    <w:name w:val="Hyperlink"/>
    <w:uiPriority w:val="99"/>
    <w:unhideWhenUsed/>
    <w:rsid w:val="007E147F"/>
    <w:rPr>
      <w:color w:val="0000FF"/>
      <w:u w:val="single"/>
    </w:rPr>
  </w:style>
  <w:style w:type="paragraph" w:styleId="Lista">
    <w:name w:val="List"/>
    <w:basedOn w:val="Normal"/>
    <w:uiPriority w:val="99"/>
    <w:unhideWhenUsed/>
    <w:rsid w:val="000553D9"/>
    <w:pPr>
      <w:ind w:left="283" w:hanging="283"/>
      <w:contextualSpacing/>
    </w:pPr>
  </w:style>
  <w:style w:type="paragraph" w:styleId="Textoindependiente">
    <w:name w:val="Body Text"/>
    <w:basedOn w:val="Normal"/>
    <w:link w:val="TextoindependienteCar"/>
    <w:uiPriority w:val="99"/>
    <w:unhideWhenUsed/>
    <w:rsid w:val="000553D9"/>
    <w:pPr>
      <w:spacing w:after="120"/>
    </w:pPr>
  </w:style>
  <w:style w:type="character" w:customStyle="1" w:styleId="TextoindependienteCar">
    <w:name w:val="Texto independiente Car"/>
    <w:link w:val="Textoindependiente"/>
    <w:uiPriority w:val="99"/>
    <w:rsid w:val="000553D9"/>
    <w:rPr>
      <w:sz w:val="24"/>
      <w:szCs w:val="24"/>
      <w:lang w:val="en-US" w:eastAsia="en-US" w:bidi="en-US"/>
    </w:rPr>
  </w:style>
  <w:style w:type="character" w:customStyle="1" w:styleId="il">
    <w:name w:val="il"/>
    <w:rsid w:val="00F2049A"/>
  </w:style>
  <w:style w:type="paragraph" w:styleId="Descripcin">
    <w:name w:val="caption"/>
    <w:aliases w:val="Tablas,Epígrafe Car,Caption Char,Caption Char Car,Epígrafe Car Car Car Car Car Car Car Car Car Car Car,Char Car Car Car,Epígrafe1"/>
    <w:basedOn w:val="Normal"/>
    <w:next w:val="Normal"/>
    <w:uiPriority w:val="35"/>
    <w:unhideWhenUsed/>
    <w:qFormat/>
    <w:rsid w:val="00E63EB9"/>
    <w:pPr>
      <w:spacing w:after="200"/>
    </w:pPr>
    <w:rPr>
      <w:rFonts w:eastAsia="Calibri"/>
      <w:b/>
      <w:bCs/>
      <w:color w:val="4F81BD"/>
      <w:sz w:val="18"/>
      <w:szCs w:val="18"/>
      <w:lang w:val="es-CO" w:bidi="ar-SA"/>
    </w:rPr>
  </w:style>
  <w:style w:type="table" w:styleId="Sombreadomedio1-nfasis1">
    <w:name w:val="Medium Shading 1 Accent 1"/>
    <w:basedOn w:val="Tablanormal"/>
    <w:uiPriority w:val="63"/>
    <w:rsid w:val="00E63EB9"/>
    <w:rPr>
      <w:rFonts w:eastAsia="Calibri"/>
      <w:sz w:val="22"/>
      <w:szCs w:val="22"/>
      <w:lang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gd">
    <w:name w:val="gd"/>
    <w:rsid w:val="00F44F6D"/>
  </w:style>
  <w:style w:type="character" w:customStyle="1" w:styleId="PrrafodelistaCar">
    <w:name w:val="Párrafo de lista Car"/>
    <w:link w:val="Prrafodelista"/>
    <w:uiPriority w:val="99"/>
    <w:locked/>
    <w:rsid w:val="00213274"/>
    <w:rPr>
      <w:rFonts w:eastAsia="Calibri"/>
      <w:sz w:val="22"/>
      <w:szCs w:val="22"/>
      <w:lang w:val="es-ES" w:eastAsia="en-US"/>
    </w:rPr>
  </w:style>
  <w:style w:type="character" w:styleId="Refdenotaalfinal">
    <w:name w:val="endnote reference"/>
    <w:uiPriority w:val="99"/>
    <w:semiHidden/>
    <w:unhideWhenUsed/>
    <w:rsid w:val="00FF7037"/>
    <w:rPr>
      <w:vertAlign w:val="superscript"/>
    </w:rPr>
  </w:style>
  <w:style w:type="paragraph" w:customStyle="1" w:styleId="Default">
    <w:name w:val="Default"/>
    <w:rsid w:val="008B5840"/>
    <w:pPr>
      <w:autoSpaceDE w:val="0"/>
      <w:autoSpaceDN w:val="0"/>
      <w:adjustRightInd w:val="0"/>
    </w:pPr>
    <w:rPr>
      <w:rFonts w:eastAsia="Calibri" w:cs="Calibri"/>
      <w:color w:val="000000"/>
      <w:sz w:val="24"/>
      <w:szCs w:val="24"/>
      <w:lang w:val="es-ES" w:eastAsia="en-US"/>
    </w:rPr>
  </w:style>
  <w:style w:type="table" w:customStyle="1" w:styleId="SDGTableDefault">
    <w:name w:val="SDG Table Default"/>
    <w:basedOn w:val="Tablanormal"/>
    <w:uiPriority w:val="18"/>
    <w:rsid w:val="00053EF6"/>
    <w:pPr>
      <w:spacing w:before="50" w:after="50" w:line="180" w:lineRule="atLeast"/>
    </w:pPr>
    <w:rPr>
      <w:rFonts w:eastAsia="Calibri"/>
      <w:color w:val="404040"/>
      <w:sz w:val="18"/>
      <w:szCs w:val="22"/>
      <w:lang w:val="en-GB" w:eastAsia="en-US"/>
    </w:rPr>
    <w:tblPr>
      <w:tblStyleRowBandSize w:val="1"/>
      <w:tblInd w:w="108" w:type="dxa"/>
      <w:tblBorders>
        <w:bottom w:val="single" w:sz="18" w:space="0" w:color="57626E"/>
        <w:insideV w:val="single" w:sz="6" w:space="0" w:color="FFFFFF"/>
      </w:tblBorders>
    </w:tblPr>
    <w:trPr>
      <w:cantSplit/>
    </w:trPr>
    <w:tcPr>
      <w:vAlign w:val="center"/>
    </w:tcPr>
    <w:tblStylePr w:type="firstRow">
      <w:pPr>
        <w:keepNext/>
        <w:keepLines/>
        <w:wordWrap/>
      </w:pPr>
      <w:rPr>
        <w:b/>
        <w:color w:val="FFFFFF"/>
      </w:rPr>
      <w:tblPr/>
      <w:trPr>
        <w:cantSplit w:val="0"/>
      </w:trPr>
      <w:tcPr>
        <w:shd w:val="clear" w:color="auto" w:fill="57626E"/>
      </w:tcPr>
    </w:tblStylePr>
    <w:tblStylePr w:type="lastRow">
      <w:rPr>
        <w:b/>
      </w:rPr>
      <w:tblPr/>
      <w:tcPr>
        <w:tcBorders>
          <w:top w:val="single" w:sz="4" w:space="0" w:color="57626E"/>
          <w:left w:val="nil"/>
          <w:bottom w:val="single" w:sz="18" w:space="0" w:color="57626E"/>
          <w:right w:val="nil"/>
          <w:insideH w:val="nil"/>
          <w:insideV w:val="nil"/>
          <w:tl2br w:val="nil"/>
          <w:tr2bl w:val="nil"/>
        </w:tcBorders>
      </w:tcPr>
    </w:tblStylePr>
    <w:tblStylePr w:type="firstCol">
      <w:pPr>
        <w:jc w:val="left"/>
      </w:pPr>
    </w:tblStylePr>
    <w:tblStylePr w:type="band1Horz">
      <w:tblPr/>
      <w:tcPr>
        <w:shd w:val="clear" w:color="auto" w:fill="CAE1EE"/>
      </w:tcPr>
    </w:tblStylePr>
  </w:style>
  <w:style w:type="table" w:customStyle="1" w:styleId="Cuadrculadetablaclara1">
    <w:name w:val="Cuadrícula de tabla clara1"/>
    <w:basedOn w:val="Tablanormal"/>
    <w:uiPriority w:val="40"/>
    <w:rsid w:val="006966F3"/>
    <w:rPr>
      <w:rFonts w:eastAsia="Calibri"/>
      <w:sz w:val="22"/>
      <w:szCs w:val="22"/>
      <w:lang w:val="es-E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Standard">
    <w:name w:val="Standard"/>
    <w:rsid w:val="004360E0"/>
    <w:pPr>
      <w:widowControl w:val="0"/>
      <w:suppressAutoHyphens/>
      <w:autoSpaceDN w:val="0"/>
      <w:spacing w:after="200" w:line="276" w:lineRule="auto"/>
      <w:textAlignment w:val="baseline"/>
    </w:pPr>
    <w:rPr>
      <w:rFonts w:cs="Calibri"/>
      <w:kern w:val="3"/>
      <w:sz w:val="22"/>
      <w:szCs w:val="22"/>
    </w:rPr>
  </w:style>
  <w:style w:type="paragraph" w:customStyle="1" w:styleId="osdealamacenamientoexterno">
    <w:name w:val="os de alamacenamiento externo"/>
    <w:basedOn w:val="Normal"/>
    <w:rsid w:val="00F45428"/>
    <w:pPr>
      <w:autoSpaceDE w:val="0"/>
      <w:autoSpaceDN w:val="0"/>
      <w:jc w:val="both"/>
    </w:pPr>
    <w:rPr>
      <w:rFonts w:ascii="Arial" w:hAnsi="Arial"/>
      <w:lang w:val="es-ES_tradnl" w:eastAsia="es-ES" w:bidi="ar-SA"/>
    </w:rPr>
  </w:style>
  <w:style w:type="paragraph" w:styleId="NormalWeb">
    <w:name w:val="Normal (Web)"/>
    <w:aliases w:val="Normal (Web) Car Car,Normal (Web) Car Car Car,Normal (Web) Car Car Car Car Car Car,Normal (Web) Car Car Car Car Car Car Car Car Car"/>
    <w:basedOn w:val="Normal"/>
    <w:link w:val="NormalWebCar"/>
    <w:uiPriority w:val="99"/>
    <w:unhideWhenUsed/>
    <w:qFormat/>
    <w:rsid w:val="00DA059C"/>
    <w:pPr>
      <w:spacing w:before="100" w:beforeAutospacing="1" w:after="100" w:afterAutospacing="1"/>
    </w:pPr>
    <w:rPr>
      <w:rFonts w:ascii="Times New Roman" w:hAnsi="Times New Roman"/>
      <w:lang w:val="es-ES" w:eastAsia="es-ES" w:bidi="ar-SA"/>
    </w:rPr>
  </w:style>
  <w:style w:type="character" w:customStyle="1" w:styleId="NormalWebCar">
    <w:name w:val="Normal (Web) Car"/>
    <w:aliases w:val="Normal (Web) Car Car Car1,Normal (Web) Car Car Car Car,Normal (Web) Car Car Car Car Car Car Car,Normal (Web) Car Car Car Car Car Car Car Car Car Car"/>
    <w:link w:val="NormalWeb"/>
    <w:uiPriority w:val="99"/>
    <w:locked/>
    <w:rsid w:val="00DA059C"/>
    <w:rPr>
      <w:rFonts w:ascii="Times New Roman" w:hAnsi="Times New Roman"/>
      <w:sz w:val="24"/>
      <w:szCs w:val="24"/>
      <w:lang w:val="es-ES" w:eastAsia="es-ES"/>
    </w:rPr>
  </w:style>
  <w:style w:type="paragraph" w:customStyle="1" w:styleId="Standarduser">
    <w:name w:val="Standard (user)"/>
    <w:rsid w:val="000B0117"/>
    <w:pPr>
      <w:widowControl w:val="0"/>
      <w:suppressAutoHyphens/>
      <w:autoSpaceDN w:val="0"/>
      <w:spacing w:after="200" w:line="276" w:lineRule="auto"/>
    </w:pPr>
    <w:rPr>
      <w:rFonts w:eastAsia="Arial Unicode MS" w:cs="Calibri"/>
      <w:kern w:val="3"/>
      <w:sz w:val="22"/>
      <w:szCs w:val="22"/>
    </w:rPr>
  </w:style>
  <w:style w:type="paragraph" w:styleId="Listaconvietas2">
    <w:name w:val="List Bullet 2"/>
    <w:basedOn w:val="Normal"/>
    <w:uiPriority w:val="99"/>
    <w:unhideWhenUsed/>
    <w:rsid w:val="009B5D44"/>
    <w:pPr>
      <w:numPr>
        <w:numId w:val="44"/>
      </w:numPr>
      <w:contextualSpacing/>
    </w:pPr>
    <w:rPr>
      <w:lang w:val="es-CO"/>
    </w:rPr>
  </w:style>
  <w:style w:type="character" w:styleId="Refdecomentario">
    <w:name w:val="annotation reference"/>
    <w:uiPriority w:val="99"/>
    <w:semiHidden/>
    <w:unhideWhenUsed/>
    <w:rsid w:val="009B5D44"/>
    <w:rPr>
      <w:sz w:val="16"/>
      <w:szCs w:val="16"/>
    </w:rPr>
  </w:style>
  <w:style w:type="paragraph" w:styleId="Textocomentario">
    <w:name w:val="annotation text"/>
    <w:basedOn w:val="Normal"/>
    <w:link w:val="TextocomentarioCar"/>
    <w:uiPriority w:val="99"/>
    <w:semiHidden/>
    <w:unhideWhenUsed/>
    <w:rsid w:val="009B5D44"/>
    <w:rPr>
      <w:sz w:val="20"/>
      <w:szCs w:val="20"/>
      <w:lang w:val="es-CO"/>
    </w:rPr>
  </w:style>
  <w:style w:type="character" w:customStyle="1" w:styleId="TextocomentarioCar">
    <w:name w:val="Texto comentario Car"/>
    <w:basedOn w:val="Fuentedeprrafopredeter"/>
    <w:link w:val="Textocomentario"/>
    <w:uiPriority w:val="99"/>
    <w:semiHidden/>
    <w:rsid w:val="009B5D44"/>
    <w:rPr>
      <w:lang w:eastAsia="en-US" w:bidi="en-US"/>
    </w:rPr>
  </w:style>
  <w:style w:type="paragraph" w:styleId="Asuntodelcomentario">
    <w:name w:val="annotation subject"/>
    <w:basedOn w:val="Textocomentario"/>
    <w:next w:val="Textocomentario"/>
    <w:link w:val="AsuntodelcomentarioCar"/>
    <w:uiPriority w:val="99"/>
    <w:semiHidden/>
    <w:unhideWhenUsed/>
    <w:rsid w:val="00227F45"/>
    <w:rPr>
      <w:b/>
      <w:bCs/>
      <w:lang w:val="en-US"/>
    </w:rPr>
  </w:style>
  <w:style w:type="character" w:customStyle="1" w:styleId="AsuntodelcomentarioCar">
    <w:name w:val="Asunto del comentario Car"/>
    <w:basedOn w:val="TextocomentarioCar"/>
    <w:link w:val="Asuntodelcomentario"/>
    <w:uiPriority w:val="99"/>
    <w:semiHidden/>
    <w:rsid w:val="00227F45"/>
    <w:rPr>
      <w:b/>
      <w:bCs/>
      <w:lang w:val="en-US" w:eastAsia="en-US" w:bidi="en-US"/>
    </w:rPr>
  </w:style>
  <w:style w:type="paragraph" w:styleId="Revisin">
    <w:name w:val="Revision"/>
    <w:hidden/>
    <w:uiPriority w:val="99"/>
    <w:semiHidden/>
    <w:rsid w:val="005C7823"/>
    <w:rPr>
      <w:sz w:val="24"/>
      <w:szCs w:val="24"/>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215907">
      <w:bodyDiv w:val="1"/>
      <w:marLeft w:val="0"/>
      <w:marRight w:val="0"/>
      <w:marTop w:val="0"/>
      <w:marBottom w:val="0"/>
      <w:divBdr>
        <w:top w:val="none" w:sz="0" w:space="0" w:color="auto"/>
        <w:left w:val="none" w:sz="0" w:space="0" w:color="auto"/>
        <w:bottom w:val="none" w:sz="0" w:space="0" w:color="auto"/>
        <w:right w:val="none" w:sz="0" w:space="0" w:color="auto"/>
      </w:divBdr>
    </w:div>
    <w:div w:id="744764933">
      <w:bodyDiv w:val="1"/>
      <w:marLeft w:val="0"/>
      <w:marRight w:val="0"/>
      <w:marTop w:val="0"/>
      <w:marBottom w:val="0"/>
      <w:divBdr>
        <w:top w:val="none" w:sz="0" w:space="0" w:color="auto"/>
        <w:left w:val="none" w:sz="0" w:space="0" w:color="auto"/>
        <w:bottom w:val="none" w:sz="0" w:space="0" w:color="auto"/>
        <w:right w:val="none" w:sz="0" w:space="0" w:color="auto"/>
      </w:divBdr>
    </w:div>
    <w:div w:id="890652108">
      <w:bodyDiv w:val="1"/>
      <w:marLeft w:val="0"/>
      <w:marRight w:val="0"/>
      <w:marTop w:val="0"/>
      <w:marBottom w:val="0"/>
      <w:divBdr>
        <w:top w:val="none" w:sz="0" w:space="0" w:color="auto"/>
        <w:left w:val="none" w:sz="0" w:space="0" w:color="auto"/>
        <w:bottom w:val="none" w:sz="0" w:space="0" w:color="auto"/>
        <w:right w:val="none" w:sz="0" w:space="0" w:color="auto"/>
      </w:divBdr>
    </w:div>
    <w:div w:id="891042239">
      <w:bodyDiv w:val="1"/>
      <w:marLeft w:val="0"/>
      <w:marRight w:val="0"/>
      <w:marTop w:val="0"/>
      <w:marBottom w:val="0"/>
      <w:divBdr>
        <w:top w:val="none" w:sz="0" w:space="0" w:color="auto"/>
        <w:left w:val="none" w:sz="0" w:space="0" w:color="auto"/>
        <w:bottom w:val="none" w:sz="0" w:space="0" w:color="auto"/>
        <w:right w:val="none" w:sz="0" w:space="0" w:color="auto"/>
      </w:divBdr>
    </w:div>
    <w:div w:id="1243947286">
      <w:bodyDiv w:val="1"/>
      <w:marLeft w:val="0"/>
      <w:marRight w:val="0"/>
      <w:marTop w:val="0"/>
      <w:marBottom w:val="0"/>
      <w:divBdr>
        <w:top w:val="none" w:sz="0" w:space="0" w:color="auto"/>
        <w:left w:val="none" w:sz="0" w:space="0" w:color="auto"/>
        <w:bottom w:val="none" w:sz="0" w:space="0" w:color="auto"/>
        <w:right w:val="none" w:sz="0" w:space="0" w:color="auto"/>
      </w:divBdr>
    </w:div>
    <w:div w:id="1442188823">
      <w:bodyDiv w:val="1"/>
      <w:marLeft w:val="0"/>
      <w:marRight w:val="0"/>
      <w:marTop w:val="0"/>
      <w:marBottom w:val="0"/>
      <w:divBdr>
        <w:top w:val="none" w:sz="0" w:space="0" w:color="auto"/>
        <w:left w:val="none" w:sz="0" w:space="0" w:color="auto"/>
        <w:bottom w:val="none" w:sz="0" w:space="0" w:color="auto"/>
        <w:right w:val="none" w:sz="0" w:space="0" w:color="auto"/>
      </w:divBdr>
    </w:div>
    <w:div w:id="1531917431">
      <w:bodyDiv w:val="1"/>
      <w:marLeft w:val="0"/>
      <w:marRight w:val="0"/>
      <w:marTop w:val="0"/>
      <w:marBottom w:val="0"/>
      <w:divBdr>
        <w:top w:val="none" w:sz="0" w:space="0" w:color="auto"/>
        <w:left w:val="none" w:sz="0" w:space="0" w:color="auto"/>
        <w:bottom w:val="none" w:sz="0" w:space="0" w:color="auto"/>
        <w:right w:val="none" w:sz="0" w:space="0" w:color="auto"/>
      </w:divBdr>
    </w:div>
    <w:div w:id="1664822264">
      <w:bodyDiv w:val="1"/>
      <w:marLeft w:val="0"/>
      <w:marRight w:val="0"/>
      <w:marTop w:val="0"/>
      <w:marBottom w:val="0"/>
      <w:divBdr>
        <w:top w:val="none" w:sz="0" w:space="0" w:color="auto"/>
        <w:left w:val="none" w:sz="0" w:space="0" w:color="auto"/>
        <w:bottom w:val="none" w:sz="0" w:space="0" w:color="auto"/>
        <w:right w:val="none" w:sz="0" w:space="0" w:color="auto"/>
      </w:divBdr>
    </w:div>
    <w:div w:id="1824734794">
      <w:bodyDiv w:val="1"/>
      <w:marLeft w:val="0"/>
      <w:marRight w:val="0"/>
      <w:marTop w:val="0"/>
      <w:marBottom w:val="0"/>
      <w:divBdr>
        <w:top w:val="none" w:sz="0" w:space="0" w:color="auto"/>
        <w:left w:val="none" w:sz="0" w:space="0" w:color="auto"/>
        <w:bottom w:val="none" w:sz="0" w:space="0" w:color="auto"/>
        <w:right w:val="none" w:sz="0" w:space="0" w:color="auto"/>
      </w:divBdr>
      <w:divsChild>
        <w:div w:id="493840658">
          <w:marLeft w:val="0"/>
          <w:marRight w:val="0"/>
          <w:marTop w:val="0"/>
          <w:marBottom w:val="0"/>
          <w:divBdr>
            <w:top w:val="none" w:sz="0" w:space="0" w:color="auto"/>
            <w:left w:val="none" w:sz="0" w:space="0" w:color="auto"/>
            <w:bottom w:val="none" w:sz="0" w:space="0" w:color="auto"/>
            <w:right w:val="none" w:sz="0" w:space="0" w:color="auto"/>
          </w:divBdr>
        </w:div>
        <w:div w:id="19799962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05E22-A561-4CE1-A6E5-E8E62A9DD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1939</Words>
  <Characters>10666</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Resolución ___ de 20__</vt:lpstr>
    </vt:vector>
  </TitlesOfParts>
  <Company>SDM</Company>
  <LinksUpToDate>false</LinksUpToDate>
  <CharactersWithSpaces>12580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Resolución ___ de 20__</dc:title>
  <dc:subject>Epígrafe: resumen fiel de las disposiciones contenidas en el acto administrativo que se expedirá, o la indicación de la materia objeto de regulación, texto que irá entre comillas, en minúscula salvo la letra inicial, centrado y a dos (2) interlineas del espacio reservado para la fecha.</dc:subject>
  <dc:creator>jpena</dc:creator>
  <dc:description>Epígrafe: resumen fiel de las disposiciones contenidas en el acto administrativo que se expedirá, o la indicación de la materia objeto de regulación, texto que irá entre comillas, en minúscula salvo la letra inicial, centrado y a dos (2) interlineas del espacio reservado para la fecha.</dc:description>
  <cp:lastModifiedBy>Paola España Osejo</cp:lastModifiedBy>
  <cp:revision>3</cp:revision>
  <cp:lastPrinted>2019-03-04T13:56:00Z</cp:lastPrinted>
  <dcterms:created xsi:type="dcterms:W3CDTF">2019-05-30T20:05:00Z</dcterms:created>
  <dcterms:modified xsi:type="dcterms:W3CDTF">2019-05-30T20:07:00Z</dcterms:modified>
</cp:coreProperties>
</file>